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AF" w:rsidRDefault="006E261C" w:rsidP="00DF0BE7">
      <w:pPr>
        <w:rPr>
          <w:rStyle w:val="shorttext"/>
          <w:sz w:val="32"/>
          <w:szCs w:val="32"/>
          <w:shd w:val="clear" w:color="auto" w:fill="FFFFFF"/>
          <w:lang w:val="en-US"/>
        </w:rPr>
      </w:pPr>
      <w:r>
        <w:rPr>
          <w:rFonts w:ascii="Arial" w:eastAsia="Times New Roman" w:hAnsi="Arial" w:cs="Arial"/>
          <w:b/>
          <w:noProof/>
          <w:color w:val="000000"/>
          <w:kern w:val="36"/>
          <w:sz w:val="40"/>
          <w:szCs w:val="40"/>
          <w:lang w:eastAsia="nl-NL"/>
        </w:rPr>
        <w:drawing>
          <wp:inline distT="0" distB="0" distL="0" distR="0">
            <wp:extent cx="1085850" cy="533400"/>
            <wp:effectExtent l="19050" t="0" r="0" b="0"/>
            <wp:docPr id="1" name="Afbeelding 6" descr="C:\Users\Gebruiker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 descr="C:\Users\Gebruiker\Picture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00C">
        <w:rPr>
          <w:rStyle w:val="shorttext"/>
          <w:sz w:val="32"/>
          <w:szCs w:val="32"/>
          <w:shd w:val="clear" w:color="auto" w:fill="FFFFFF"/>
          <w:lang w:val="en-US"/>
        </w:rPr>
        <w:t xml:space="preserve"> </w:t>
      </w:r>
    </w:p>
    <w:p w:rsidR="00DF0BE7" w:rsidRDefault="00DF0BE7" w:rsidP="00DF0BE7">
      <w:pPr>
        <w:rPr>
          <w:rStyle w:val="shorttext"/>
          <w:b/>
          <w:sz w:val="32"/>
          <w:szCs w:val="32"/>
          <w:shd w:val="clear" w:color="auto" w:fill="FFFFFF"/>
          <w:vertAlign w:val="superscript"/>
          <w:lang w:val="en-US"/>
        </w:rPr>
      </w:pPr>
      <w:r>
        <w:rPr>
          <w:rStyle w:val="shorttext"/>
          <w:sz w:val="32"/>
          <w:szCs w:val="32"/>
          <w:shd w:val="clear" w:color="auto" w:fill="FFFFFF"/>
          <w:lang w:val="en-US"/>
        </w:rPr>
        <w:tab/>
      </w:r>
      <w:r>
        <w:rPr>
          <w:rStyle w:val="shorttext"/>
          <w:sz w:val="32"/>
          <w:szCs w:val="32"/>
          <w:shd w:val="clear" w:color="auto" w:fill="FFFFFF"/>
          <w:lang w:val="en-US"/>
        </w:rPr>
        <w:tab/>
      </w:r>
      <w:r>
        <w:rPr>
          <w:rStyle w:val="shorttext"/>
          <w:sz w:val="32"/>
          <w:szCs w:val="32"/>
          <w:shd w:val="clear" w:color="auto" w:fill="FFFFFF"/>
          <w:lang w:val="en-US"/>
        </w:rPr>
        <w:tab/>
      </w:r>
      <w:r>
        <w:rPr>
          <w:rStyle w:val="shorttext"/>
          <w:sz w:val="32"/>
          <w:szCs w:val="32"/>
          <w:shd w:val="clear" w:color="auto" w:fill="FFFFFF"/>
          <w:lang w:val="en-US"/>
        </w:rPr>
        <w:tab/>
      </w:r>
      <w:r>
        <w:rPr>
          <w:rStyle w:val="shorttext"/>
          <w:b/>
          <w:sz w:val="32"/>
          <w:szCs w:val="32"/>
          <w:shd w:val="clear" w:color="auto" w:fill="FFFFFF"/>
          <w:lang w:val="en-GB"/>
        </w:rPr>
        <w:t xml:space="preserve"> </w:t>
      </w:r>
    </w:p>
    <w:p w:rsidR="004E36BC" w:rsidRPr="00527D5C" w:rsidRDefault="00DF0BE7" w:rsidP="00527D5C">
      <w:pPr>
        <w:jc w:val="both"/>
        <w:rPr>
          <w:rStyle w:val="shorttext"/>
          <w:sz w:val="32"/>
          <w:szCs w:val="32"/>
          <w:shd w:val="clear" w:color="auto" w:fill="FFFFFF"/>
          <w:lang w:val="en-US"/>
        </w:rPr>
      </w:pPr>
      <w:r>
        <w:rPr>
          <w:rStyle w:val="shorttext"/>
          <w:b/>
          <w:sz w:val="32"/>
          <w:szCs w:val="32"/>
          <w:shd w:val="clear" w:color="auto" w:fill="FFFFFF"/>
          <w:lang w:val="en-GB"/>
        </w:rPr>
        <w:t>Discussion paper,</w:t>
      </w:r>
      <w:r>
        <w:rPr>
          <w:rStyle w:val="shorttext"/>
          <w:sz w:val="32"/>
          <w:szCs w:val="32"/>
          <w:shd w:val="clear" w:color="auto" w:fill="FFFFFF"/>
          <w:lang w:val="en-GB"/>
        </w:rPr>
        <w:t xml:space="preserve"> </w:t>
      </w:r>
      <w:r>
        <w:rPr>
          <w:rStyle w:val="shorttext"/>
          <w:b/>
          <w:sz w:val="32"/>
          <w:szCs w:val="32"/>
          <w:shd w:val="clear" w:color="auto" w:fill="FFFFFF"/>
          <w:lang w:val="en-GB"/>
        </w:rPr>
        <w:t xml:space="preserve">based on 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>a sele</w:t>
      </w:r>
      <w:r w:rsidR="00950BFD">
        <w:rPr>
          <w:rStyle w:val="shorttext"/>
          <w:b/>
          <w:sz w:val="32"/>
          <w:szCs w:val="32"/>
          <w:shd w:val="clear" w:color="auto" w:fill="FFFFFF"/>
          <w:lang w:val="en-US"/>
        </w:rPr>
        <w:t>ction of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 questions discussed </w:t>
      </w:r>
      <w:r w:rsidR="00950BFD"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on 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>February</w:t>
      </w:r>
      <w:r w:rsidRPr="00DF0BE7"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 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>the 5</w:t>
      </w:r>
      <w:r w:rsidRPr="00115451">
        <w:rPr>
          <w:rStyle w:val="shorttext"/>
          <w:b/>
          <w:sz w:val="32"/>
          <w:szCs w:val="32"/>
          <w:shd w:val="clear" w:color="auto" w:fill="FFFFFF"/>
          <w:vertAlign w:val="superscript"/>
          <w:lang w:val="en-US"/>
        </w:rPr>
        <w:t>th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 in Brussels by the </w:t>
      </w:r>
      <w:r w:rsidRPr="00DF0BE7"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EPSO </w:t>
      </w:r>
      <w:r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working group </w:t>
      </w:r>
      <w:r w:rsidR="00950BFD"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on </w:t>
      </w:r>
      <w:r w:rsidRPr="00DF0BE7">
        <w:rPr>
          <w:rStyle w:val="shorttext"/>
          <w:b/>
          <w:sz w:val="32"/>
          <w:szCs w:val="32"/>
          <w:shd w:val="clear" w:color="auto" w:fill="FFFFFF"/>
          <w:lang w:val="en-US"/>
        </w:rPr>
        <w:t xml:space="preserve">Complaints </w:t>
      </w:r>
    </w:p>
    <w:p w:rsidR="00115451" w:rsidRPr="00DF0BE7" w:rsidRDefault="00527D5C">
      <w:pPr>
        <w:rPr>
          <w:rStyle w:val="shorttext"/>
          <w:b/>
          <w:sz w:val="32"/>
          <w:szCs w:val="32"/>
          <w:shd w:val="clear" w:color="auto" w:fill="FFFFFF"/>
          <w:vertAlign w:val="superscript"/>
          <w:lang w:val="en-US"/>
        </w:rPr>
      </w:pPr>
      <w:r>
        <w:rPr>
          <w:rStyle w:val="shorttext"/>
          <w:b/>
          <w:sz w:val="32"/>
          <w:szCs w:val="32"/>
          <w:shd w:val="clear" w:color="auto" w:fill="FFFFFF"/>
          <w:vertAlign w:val="superscript"/>
          <w:lang w:val="en-US"/>
        </w:rPr>
        <w:t xml:space="preserve"> </w:t>
      </w:r>
    </w:p>
    <w:p w:rsidR="003C51F9" w:rsidRPr="003C51F9" w:rsidRDefault="003C51F9" w:rsidP="00FE54AC">
      <w:pPr>
        <w:jc w:val="both"/>
        <w:rPr>
          <w:b/>
          <w:lang w:val="en-US"/>
        </w:rPr>
      </w:pPr>
      <w:r w:rsidRPr="003C51F9">
        <w:rPr>
          <w:b/>
          <w:lang w:val="en-US"/>
        </w:rPr>
        <w:t xml:space="preserve">General introduction </w:t>
      </w:r>
      <w:r>
        <w:rPr>
          <w:b/>
          <w:lang w:val="en-US"/>
        </w:rPr>
        <w:t>to the questions</w:t>
      </w:r>
    </w:p>
    <w:p w:rsidR="005F484B" w:rsidRDefault="005F484B" w:rsidP="00FE54AC">
      <w:pPr>
        <w:jc w:val="both"/>
        <w:rPr>
          <w:rStyle w:val="shorttext"/>
          <w:shd w:val="clear" w:color="auto" w:fill="FFFFFF"/>
          <w:lang w:val="en-US"/>
        </w:rPr>
      </w:pPr>
      <w:r>
        <w:rPr>
          <w:lang w:val="en-US"/>
        </w:rPr>
        <w:t>As we have learned from</w:t>
      </w:r>
      <w:r w:rsidR="00527D5C">
        <w:rPr>
          <w:lang w:val="en-US"/>
        </w:rPr>
        <w:t xml:space="preserve"> </w:t>
      </w:r>
      <w:r w:rsidR="00DF0BE7">
        <w:rPr>
          <w:lang w:val="en-US"/>
        </w:rPr>
        <w:t xml:space="preserve">the </w:t>
      </w:r>
      <w:r>
        <w:rPr>
          <w:lang w:val="en-US"/>
        </w:rPr>
        <w:t xml:space="preserve">outcome of the </w:t>
      </w:r>
      <w:r w:rsidR="00DF0BE7">
        <w:rPr>
          <w:lang w:val="en-US"/>
        </w:rPr>
        <w:t>questionnaires completed</w:t>
      </w:r>
      <w:r w:rsidR="00527D5C">
        <w:rPr>
          <w:lang w:val="en-US"/>
        </w:rPr>
        <w:t xml:space="preserve"> </w:t>
      </w:r>
      <w:r w:rsidR="00DF0BE7">
        <w:rPr>
          <w:lang w:val="en-US"/>
        </w:rPr>
        <w:t>by the individual members</w:t>
      </w:r>
      <w:r w:rsidR="00D4336D">
        <w:rPr>
          <w:lang w:val="en-US"/>
        </w:rPr>
        <w:t xml:space="preserve"> (</w:t>
      </w:r>
      <w:r w:rsidR="00DF0BE7">
        <w:rPr>
          <w:lang w:val="en-US"/>
        </w:rPr>
        <w:t>countries or regions)</w:t>
      </w:r>
      <w:r w:rsidR="00527D5C">
        <w:rPr>
          <w:lang w:val="en-US"/>
        </w:rPr>
        <w:t xml:space="preserve"> </w:t>
      </w:r>
      <w:r w:rsidR="00DF0BE7">
        <w:rPr>
          <w:lang w:val="en-US"/>
        </w:rPr>
        <w:t xml:space="preserve">of EPSO there are big differences between countries and regions </w:t>
      </w:r>
      <w:r>
        <w:rPr>
          <w:rStyle w:val="shorttext"/>
          <w:shd w:val="clear" w:color="auto" w:fill="FFFFFF"/>
          <w:lang w:val="en-US"/>
        </w:rPr>
        <w:t>regarding</w:t>
      </w:r>
      <w:r w:rsidR="00527D5C">
        <w:rPr>
          <w:rStyle w:val="shorttext"/>
          <w:shd w:val="clear" w:color="auto" w:fill="FFFFFF"/>
          <w:lang w:val="en-US"/>
        </w:rPr>
        <w:t xml:space="preserve"> </w:t>
      </w:r>
      <w:r w:rsidRPr="005F484B">
        <w:rPr>
          <w:rStyle w:val="shorttext"/>
          <w:shd w:val="clear" w:color="auto" w:fill="FFFFFF"/>
          <w:lang w:val="en-US"/>
        </w:rPr>
        <w:t>the meth</w:t>
      </w:r>
      <w:r>
        <w:rPr>
          <w:rStyle w:val="shorttext"/>
          <w:shd w:val="clear" w:color="auto" w:fill="FFFFFF"/>
          <w:lang w:val="en-US"/>
        </w:rPr>
        <w:t>od of dealing with complaints by</w:t>
      </w:r>
      <w:r w:rsidR="00527D5C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inspectorates</w:t>
      </w:r>
      <w:r w:rsidR="00527D5C">
        <w:rPr>
          <w:rStyle w:val="shorttext"/>
          <w:shd w:val="clear" w:color="auto" w:fill="FFFFFF"/>
          <w:lang w:val="en-US"/>
        </w:rPr>
        <w:t>,</w:t>
      </w:r>
      <w:r>
        <w:rPr>
          <w:rStyle w:val="shorttext"/>
          <w:shd w:val="clear" w:color="auto" w:fill="FFFFFF"/>
          <w:lang w:val="en-US"/>
        </w:rPr>
        <w:t xml:space="preserve"> regulators and</w:t>
      </w:r>
      <w:r w:rsidR="00527D5C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 xml:space="preserve">supervisory bodies. </w:t>
      </w:r>
    </w:p>
    <w:p w:rsidR="005F484B" w:rsidRDefault="00527D5C" w:rsidP="00FE54AC">
      <w:p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The systems are different</w:t>
      </w:r>
      <w:r w:rsidR="005F484B">
        <w:rPr>
          <w:rStyle w:val="shorttext"/>
          <w:shd w:val="clear" w:color="auto" w:fill="FFFFFF"/>
          <w:lang w:val="en-US"/>
        </w:rPr>
        <w:t>: some</w:t>
      </w:r>
      <w:r w:rsidR="00D4336D">
        <w:rPr>
          <w:rStyle w:val="shorttext"/>
          <w:shd w:val="clear" w:color="auto" w:fill="FFFFFF"/>
          <w:lang w:val="en-US"/>
        </w:rPr>
        <w:t xml:space="preserve"> countries</w:t>
      </w:r>
      <w:r w:rsidR="00C01C4B">
        <w:rPr>
          <w:rStyle w:val="shorttext"/>
          <w:shd w:val="clear" w:color="auto" w:fill="FFFFFF"/>
          <w:lang w:val="en-US"/>
        </w:rPr>
        <w:t xml:space="preserve"> </w:t>
      </w:r>
      <w:r w:rsidR="005F484B">
        <w:rPr>
          <w:rStyle w:val="shorttext"/>
          <w:shd w:val="clear" w:color="auto" w:fill="FFFFFF"/>
          <w:lang w:val="en-US"/>
        </w:rPr>
        <w:t>do have an obli</w:t>
      </w:r>
      <w:r>
        <w:rPr>
          <w:rStyle w:val="shorttext"/>
          <w:shd w:val="clear" w:color="auto" w:fill="FFFFFF"/>
          <w:lang w:val="en-US"/>
        </w:rPr>
        <w:t>gation to handle all complaints</w:t>
      </w:r>
      <w:r w:rsidR="005F484B">
        <w:rPr>
          <w:rStyle w:val="shorttext"/>
          <w:shd w:val="clear" w:color="auto" w:fill="FFFFFF"/>
          <w:lang w:val="en-US"/>
        </w:rPr>
        <w:t>; some have</w:t>
      </w:r>
      <w:r w:rsidR="00D4336D" w:rsidRPr="00D4336D">
        <w:rPr>
          <w:rStyle w:val="shorttext"/>
          <w:shd w:val="clear" w:color="auto" w:fill="FFFFFF"/>
          <w:lang w:val="en-US"/>
        </w:rPr>
        <w:t xml:space="preserve"> the opportunity to decide whether or not the complaints are handled</w:t>
      </w:r>
      <w:r w:rsidR="00D4336D">
        <w:rPr>
          <w:rStyle w:val="shorttext"/>
          <w:shd w:val="clear" w:color="auto" w:fill="FFFFFF"/>
          <w:lang w:val="en-US"/>
        </w:rPr>
        <w:t>.</w:t>
      </w:r>
      <w:r w:rsidR="00D4336D" w:rsidRPr="00D4336D">
        <w:rPr>
          <w:rStyle w:val="shorttext"/>
          <w:shd w:val="clear" w:color="auto" w:fill="FFFFFF"/>
          <w:lang w:val="en-US"/>
        </w:rPr>
        <w:t xml:space="preserve"> </w:t>
      </w:r>
      <w:r w:rsidR="005F484B">
        <w:rPr>
          <w:rStyle w:val="shorttext"/>
          <w:shd w:val="clear" w:color="auto" w:fill="FFFFFF"/>
          <w:lang w:val="en-US"/>
        </w:rPr>
        <w:t>Some do no</w:t>
      </w:r>
      <w:r>
        <w:rPr>
          <w:rStyle w:val="shorttext"/>
          <w:shd w:val="clear" w:color="auto" w:fill="FFFFFF"/>
          <w:lang w:val="en-US"/>
        </w:rPr>
        <w:t>t</w:t>
      </w:r>
      <w:r w:rsidR="005F484B">
        <w:rPr>
          <w:rStyle w:val="shorttext"/>
          <w:shd w:val="clear" w:color="auto" w:fill="FFFFFF"/>
          <w:lang w:val="en-US"/>
        </w:rPr>
        <w:t xml:space="preserve"> have the </w:t>
      </w:r>
      <w:r w:rsidR="00D4336D">
        <w:rPr>
          <w:rStyle w:val="shorttext"/>
          <w:shd w:val="clear" w:color="auto" w:fill="FFFFFF"/>
          <w:lang w:val="en-US"/>
        </w:rPr>
        <w:t>power</w:t>
      </w:r>
      <w:r w:rsidR="00C01C4B">
        <w:rPr>
          <w:rStyle w:val="shorttext"/>
          <w:shd w:val="clear" w:color="auto" w:fill="FFFFFF"/>
          <w:lang w:val="en-US"/>
        </w:rPr>
        <w:t xml:space="preserve"> </w:t>
      </w:r>
      <w:r w:rsidR="005F484B">
        <w:rPr>
          <w:rStyle w:val="shorttext"/>
          <w:shd w:val="clear" w:color="auto" w:fill="FFFFFF"/>
          <w:lang w:val="en-US"/>
        </w:rPr>
        <w:t xml:space="preserve">to deal with individual complaints. </w:t>
      </w:r>
    </w:p>
    <w:p w:rsidR="005F484B" w:rsidRDefault="005F484B" w:rsidP="00FE54AC">
      <w:pPr>
        <w:jc w:val="both"/>
        <w:rPr>
          <w:rStyle w:val="shorttext"/>
          <w:shd w:val="clear" w:color="auto" w:fill="FFFFFF"/>
          <w:lang w:val="en-US"/>
        </w:rPr>
      </w:pPr>
    </w:p>
    <w:p w:rsidR="004D4EC4" w:rsidRDefault="005F484B" w:rsidP="00FE54AC">
      <w:p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From these different perspectives it is quite amazing to find that some</w:t>
      </w:r>
      <w:r w:rsidR="00D4336D">
        <w:rPr>
          <w:rStyle w:val="shorttext"/>
          <w:shd w:val="clear" w:color="auto" w:fill="FFFFFF"/>
          <w:lang w:val="en-US"/>
        </w:rPr>
        <w:t xml:space="preserve"> questions regarding the way</w:t>
      </w:r>
      <w:r>
        <w:rPr>
          <w:rStyle w:val="shorttext"/>
          <w:shd w:val="clear" w:color="auto" w:fill="FFFFFF"/>
          <w:lang w:val="en-US"/>
        </w:rPr>
        <w:t xml:space="preserve"> inspectorates deal with complaints are </w:t>
      </w:r>
      <w:r w:rsidR="004D4EC4">
        <w:rPr>
          <w:rStyle w:val="shorttext"/>
          <w:shd w:val="clear" w:color="auto" w:fill="FFFFFF"/>
          <w:lang w:val="en-US"/>
        </w:rPr>
        <w:t xml:space="preserve">of common interest for all members of the complaints working group. </w:t>
      </w:r>
    </w:p>
    <w:p w:rsidR="005F484B" w:rsidRDefault="004D4EC4" w:rsidP="00FE54AC">
      <w:p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A</w:t>
      </w:r>
      <w:r w:rsidRPr="004D4EC4">
        <w:rPr>
          <w:rStyle w:val="shorttext"/>
          <w:shd w:val="clear" w:color="auto" w:fill="FFFFFF"/>
          <w:lang w:val="en-US"/>
        </w:rPr>
        <w:t>lthough the results of these questions can vary</w:t>
      </w:r>
      <w:r>
        <w:rPr>
          <w:rStyle w:val="shorttext"/>
          <w:shd w:val="clear" w:color="auto" w:fill="FFFFFF"/>
          <w:lang w:val="en-US"/>
        </w:rPr>
        <w:t xml:space="preserve"> pe</w:t>
      </w:r>
      <w:r w:rsidR="00D4336D">
        <w:rPr>
          <w:rStyle w:val="shorttext"/>
          <w:shd w:val="clear" w:color="auto" w:fill="FFFFFF"/>
          <w:lang w:val="en-US"/>
        </w:rPr>
        <w:t xml:space="preserve">r country and region, it seems </w:t>
      </w:r>
      <w:r>
        <w:rPr>
          <w:rStyle w:val="shorttext"/>
          <w:shd w:val="clear" w:color="auto" w:fill="FFFFFF"/>
          <w:lang w:val="en-US"/>
        </w:rPr>
        <w:t>interesting for all to discuss thes</w:t>
      </w:r>
      <w:r w:rsidR="00950BFD">
        <w:rPr>
          <w:rStyle w:val="shorttext"/>
          <w:shd w:val="clear" w:color="auto" w:fill="FFFFFF"/>
          <w:lang w:val="en-US"/>
        </w:rPr>
        <w:t>e</w:t>
      </w:r>
      <w:r>
        <w:rPr>
          <w:rStyle w:val="shorttext"/>
          <w:shd w:val="clear" w:color="auto" w:fill="FFFFFF"/>
          <w:lang w:val="en-US"/>
        </w:rPr>
        <w:t xml:space="preserve"> questions at the Tallin Conference of EPSO. </w:t>
      </w:r>
    </w:p>
    <w:p w:rsidR="004D4EC4" w:rsidRDefault="004D4EC4" w:rsidP="00FE54AC">
      <w:pPr>
        <w:jc w:val="both"/>
        <w:rPr>
          <w:rStyle w:val="shorttext"/>
          <w:shd w:val="clear" w:color="auto" w:fill="FFFFFF"/>
          <w:lang w:val="en-US"/>
        </w:rPr>
      </w:pPr>
    </w:p>
    <w:p w:rsidR="00341DDA" w:rsidRDefault="004D4EC4" w:rsidP="00FE54AC">
      <w:pPr>
        <w:jc w:val="both"/>
        <w:rPr>
          <w:rStyle w:val="medium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We would suggest</w:t>
      </w:r>
      <w:r w:rsidRPr="004D4EC4">
        <w:rPr>
          <w:rStyle w:val="mediumtext"/>
          <w:shd w:val="clear" w:color="auto" w:fill="FFFFFF"/>
          <w:lang w:val="en-US"/>
        </w:rPr>
        <w:t xml:space="preserve"> that </w:t>
      </w:r>
      <w:r>
        <w:rPr>
          <w:rStyle w:val="mediumtext"/>
          <w:shd w:val="clear" w:color="auto" w:fill="FFFFFF"/>
          <w:lang w:val="en-US"/>
        </w:rPr>
        <w:t xml:space="preserve">you </w:t>
      </w:r>
      <w:r w:rsidR="00341DDA">
        <w:rPr>
          <w:rStyle w:val="mediumtext"/>
          <w:shd w:val="clear" w:color="auto" w:fill="FFFFFF"/>
          <w:lang w:val="en-US"/>
        </w:rPr>
        <w:t>think about the following questions</w:t>
      </w:r>
      <w:r w:rsidR="00527D5C">
        <w:rPr>
          <w:rStyle w:val="mediumtext"/>
          <w:shd w:val="clear" w:color="auto" w:fill="FFFFFF"/>
          <w:lang w:val="en-US"/>
        </w:rPr>
        <w:t xml:space="preserve"> </w:t>
      </w:r>
      <w:r w:rsidR="00D4336D">
        <w:rPr>
          <w:rStyle w:val="mediumtext"/>
          <w:shd w:val="clear" w:color="auto" w:fill="FFFFFF"/>
          <w:lang w:val="en-US"/>
        </w:rPr>
        <w:t>and maybe</w:t>
      </w:r>
      <w:r w:rsidR="00341DDA">
        <w:rPr>
          <w:rStyle w:val="mediumtext"/>
          <w:shd w:val="clear" w:color="auto" w:fill="FFFFFF"/>
          <w:lang w:val="en-US"/>
        </w:rPr>
        <w:t xml:space="preserve"> </w:t>
      </w:r>
      <w:r w:rsidR="00527D5C">
        <w:rPr>
          <w:rStyle w:val="mediumtext"/>
          <w:shd w:val="clear" w:color="auto" w:fill="FFFFFF"/>
          <w:lang w:val="en-US"/>
        </w:rPr>
        <w:t xml:space="preserve">also </w:t>
      </w:r>
      <w:r w:rsidR="00341DDA">
        <w:rPr>
          <w:rStyle w:val="mediumtext"/>
          <w:shd w:val="clear" w:color="auto" w:fill="FFFFFF"/>
          <w:lang w:val="en-US"/>
        </w:rPr>
        <w:t>answers them</w:t>
      </w:r>
      <w:r w:rsidR="00527D5C">
        <w:rPr>
          <w:rStyle w:val="mediumtext"/>
          <w:shd w:val="clear" w:color="auto" w:fill="FFFFFF"/>
          <w:lang w:val="en-US"/>
        </w:rPr>
        <w:t xml:space="preserve"> </w:t>
      </w:r>
      <w:r>
        <w:rPr>
          <w:rStyle w:val="mediumtext"/>
          <w:shd w:val="clear" w:color="auto" w:fill="FFFFFF"/>
          <w:lang w:val="en-US"/>
        </w:rPr>
        <w:t>from</w:t>
      </w:r>
      <w:r w:rsidRPr="004D4EC4">
        <w:rPr>
          <w:rStyle w:val="mediumtext"/>
          <w:shd w:val="clear" w:color="auto" w:fill="FFFFFF"/>
          <w:lang w:val="en-US"/>
        </w:rPr>
        <w:t xml:space="preserve"> the perspective of your </w:t>
      </w:r>
      <w:r w:rsidR="00341DDA">
        <w:rPr>
          <w:rStyle w:val="mediumtext"/>
          <w:shd w:val="clear" w:color="auto" w:fill="FFFFFF"/>
          <w:lang w:val="en-US"/>
        </w:rPr>
        <w:t xml:space="preserve">own </w:t>
      </w:r>
      <w:r w:rsidR="00341DDA" w:rsidRPr="004D4EC4">
        <w:rPr>
          <w:rStyle w:val="mediumtext"/>
          <w:shd w:val="clear" w:color="auto" w:fill="FFFFFF"/>
          <w:lang w:val="en-US"/>
        </w:rPr>
        <w:t>background</w:t>
      </w:r>
      <w:r w:rsidR="00341DDA">
        <w:rPr>
          <w:rStyle w:val="mediumtext"/>
          <w:shd w:val="clear" w:color="auto" w:fill="FFFFFF"/>
          <w:lang w:val="en-US"/>
        </w:rPr>
        <w:t xml:space="preserve"> and</w:t>
      </w:r>
      <w:r w:rsidR="00527D5C">
        <w:rPr>
          <w:rStyle w:val="mediumtext"/>
          <w:shd w:val="clear" w:color="auto" w:fill="FFFFFF"/>
          <w:lang w:val="en-US"/>
        </w:rPr>
        <w:t xml:space="preserve"> </w:t>
      </w:r>
      <w:r w:rsidR="00D4336D">
        <w:rPr>
          <w:rStyle w:val="mediumtext"/>
          <w:shd w:val="clear" w:color="auto" w:fill="FFFFFF"/>
          <w:lang w:val="en-US"/>
        </w:rPr>
        <w:t xml:space="preserve">from the perspective of your </w:t>
      </w:r>
      <w:r w:rsidRPr="004D4EC4">
        <w:rPr>
          <w:rStyle w:val="mediumtext"/>
          <w:shd w:val="clear" w:color="auto" w:fill="FFFFFF"/>
          <w:lang w:val="en-US"/>
        </w:rPr>
        <w:t>supervisor</w:t>
      </w:r>
      <w:r>
        <w:rPr>
          <w:rStyle w:val="mediumtext"/>
          <w:shd w:val="clear" w:color="auto" w:fill="FFFFFF"/>
          <w:lang w:val="en-US"/>
        </w:rPr>
        <w:t>y body</w:t>
      </w:r>
      <w:r w:rsidR="004A5636">
        <w:rPr>
          <w:rStyle w:val="mediumtext"/>
          <w:shd w:val="clear" w:color="auto" w:fill="FFFFFF"/>
          <w:lang w:val="en-US"/>
        </w:rPr>
        <w:t>.</w:t>
      </w:r>
      <w:r w:rsidR="00C01C4B">
        <w:rPr>
          <w:rStyle w:val="mediumtext"/>
          <w:shd w:val="clear" w:color="auto" w:fill="FFFFFF"/>
          <w:lang w:val="en-US"/>
        </w:rPr>
        <w:t xml:space="preserve"> </w:t>
      </w:r>
    </w:p>
    <w:p w:rsidR="00341DDA" w:rsidRDefault="00341DDA" w:rsidP="004A5636">
      <w:pPr>
        <w:jc w:val="both"/>
        <w:rPr>
          <w:rStyle w:val="shorttext"/>
          <w:shd w:val="clear" w:color="auto" w:fill="FFFFFF"/>
          <w:lang w:val="en-US"/>
        </w:rPr>
      </w:pPr>
      <w:r w:rsidRPr="00341DDA">
        <w:rPr>
          <w:rStyle w:val="shorttext"/>
          <w:shd w:val="clear" w:color="auto" w:fill="FFFFFF"/>
          <w:lang w:val="en-US"/>
        </w:rPr>
        <w:t>The following questions are divided into 5 categories</w:t>
      </w:r>
      <w:r>
        <w:rPr>
          <w:rStyle w:val="shorttext"/>
          <w:shd w:val="clear" w:color="auto" w:fill="FFFFFF"/>
          <w:lang w:val="en-US"/>
        </w:rPr>
        <w:t>:</w:t>
      </w:r>
    </w:p>
    <w:p w:rsidR="00341DDA" w:rsidRDefault="00341DDA" w:rsidP="00341DDA">
      <w:pPr>
        <w:ind w:left="720"/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Questions regarding</w:t>
      </w:r>
      <w:r w:rsidR="00527D5C">
        <w:rPr>
          <w:rStyle w:val="shorttext"/>
          <w:shd w:val="clear" w:color="auto" w:fill="FFFFFF"/>
          <w:lang w:val="en-US"/>
        </w:rPr>
        <w:t>:</w:t>
      </w:r>
    </w:p>
    <w:p w:rsidR="00341DDA" w:rsidRDefault="00341DDA" w:rsidP="00950BFD">
      <w:pPr>
        <w:numPr>
          <w:ilvl w:val="0"/>
          <w:numId w:val="5"/>
        </w:num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The position of the supervisor/ inspectorate</w:t>
      </w:r>
      <w:r w:rsidR="00950BFD">
        <w:rPr>
          <w:rStyle w:val="shorttext"/>
          <w:shd w:val="clear" w:color="auto" w:fill="FFFFFF"/>
          <w:lang w:val="en-US"/>
        </w:rPr>
        <w:t xml:space="preserve"> in the complaints handl</w:t>
      </w:r>
      <w:r w:rsidR="003F6721">
        <w:rPr>
          <w:rStyle w:val="shorttext"/>
          <w:shd w:val="clear" w:color="auto" w:fill="FFFFFF"/>
          <w:lang w:val="en-US"/>
        </w:rPr>
        <w:t>ing procedure</w:t>
      </w:r>
      <w:r w:rsidR="00950BFD">
        <w:rPr>
          <w:rStyle w:val="shorttext"/>
          <w:shd w:val="clear" w:color="auto" w:fill="FFFFFF"/>
          <w:lang w:val="en-US"/>
        </w:rPr>
        <w:t xml:space="preserve">; </w:t>
      </w:r>
    </w:p>
    <w:p w:rsidR="00341DDA" w:rsidRPr="00950BFD" w:rsidRDefault="00950BFD" w:rsidP="00341DDA">
      <w:pPr>
        <w:numPr>
          <w:ilvl w:val="0"/>
          <w:numId w:val="5"/>
        </w:num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T</w:t>
      </w:r>
      <w:r w:rsidR="00341DDA" w:rsidRPr="00341DDA">
        <w:rPr>
          <w:rStyle w:val="shorttext"/>
          <w:shd w:val="clear" w:color="auto" w:fill="FFFFFF"/>
          <w:lang w:val="en-US"/>
        </w:rPr>
        <w:t>he manner of handling complaints by the supervisory body</w:t>
      </w:r>
      <w:r>
        <w:rPr>
          <w:rStyle w:val="shorttext"/>
          <w:shd w:val="clear" w:color="auto" w:fill="FFFFFF"/>
          <w:lang w:val="en-US"/>
        </w:rPr>
        <w:t>;</w:t>
      </w:r>
    </w:p>
    <w:p w:rsidR="00341DDA" w:rsidRPr="00950BFD" w:rsidRDefault="00950BFD" w:rsidP="00341DDA">
      <w:pPr>
        <w:numPr>
          <w:ilvl w:val="0"/>
          <w:numId w:val="5"/>
        </w:num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 xml:space="preserve">The perspective of </w:t>
      </w:r>
      <w:r w:rsidR="001D4FAD">
        <w:rPr>
          <w:rStyle w:val="shorttext"/>
          <w:shd w:val="clear" w:color="auto" w:fill="FFFFFF"/>
          <w:lang w:val="en-US"/>
        </w:rPr>
        <w:t>t</w:t>
      </w:r>
      <w:r>
        <w:rPr>
          <w:rStyle w:val="shorttext"/>
          <w:shd w:val="clear" w:color="auto" w:fill="FFFFFF"/>
          <w:lang w:val="en-US"/>
        </w:rPr>
        <w:t>h</w:t>
      </w:r>
      <w:r w:rsidRPr="00950BFD">
        <w:rPr>
          <w:rStyle w:val="shorttext"/>
          <w:shd w:val="clear" w:color="auto" w:fill="FFFFFF"/>
          <w:lang w:val="en-US"/>
        </w:rPr>
        <w:t>e position of the Patient</w:t>
      </w:r>
      <w:r>
        <w:rPr>
          <w:rStyle w:val="shorttext"/>
          <w:shd w:val="clear" w:color="auto" w:fill="FFFFFF"/>
          <w:lang w:val="en-US"/>
        </w:rPr>
        <w:t>;</w:t>
      </w:r>
    </w:p>
    <w:p w:rsidR="00950BFD" w:rsidRPr="00950BFD" w:rsidRDefault="001D4FAD" w:rsidP="00341DDA">
      <w:pPr>
        <w:numPr>
          <w:ilvl w:val="0"/>
          <w:numId w:val="5"/>
        </w:numPr>
        <w:jc w:val="both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T</w:t>
      </w:r>
      <w:r w:rsidR="00950BFD" w:rsidRPr="00950BFD">
        <w:rPr>
          <w:rStyle w:val="shorttext"/>
          <w:shd w:val="clear" w:color="auto" w:fill="FFFFFF"/>
          <w:lang w:val="en-US"/>
        </w:rPr>
        <w:t>he Reporting and Transparency to the public</w:t>
      </w:r>
      <w:r w:rsidR="003F6721">
        <w:rPr>
          <w:rStyle w:val="shorttext"/>
          <w:shd w:val="clear" w:color="auto" w:fill="FFFFFF"/>
          <w:lang w:val="en-US"/>
        </w:rPr>
        <w:t>;</w:t>
      </w:r>
    </w:p>
    <w:p w:rsidR="00950BFD" w:rsidRPr="00950BFD" w:rsidRDefault="00950BFD" w:rsidP="00341DDA">
      <w:pPr>
        <w:numPr>
          <w:ilvl w:val="0"/>
          <w:numId w:val="5"/>
        </w:numPr>
        <w:jc w:val="both"/>
        <w:rPr>
          <w:rStyle w:val="shorttext"/>
          <w:shd w:val="clear" w:color="auto" w:fill="FFFFFF"/>
          <w:lang w:val="en-US"/>
        </w:rPr>
      </w:pPr>
      <w:r w:rsidRPr="00950BFD">
        <w:rPr>
          <w:rStyle w:val="shorttext"/>
          <w:shd w:val="clear" w:color="auto" w:fill="FFFFFF"/>
          <w:lang w:val="en-US"/>
        </w:rPr>
        <w:t>Training</w:t>
      </w:r>
      <w:r w:rsidR="001D4FAD">
        <w:rPr>
          <w:rStyle w:val="shorttext"/>
          <w:shd w:val="clear" w:color="auto" w:fill="FFFFFF"/>
          <w:lang w:val="en-US"/>
        </w:rPr>
        <w:t xml:space="preserve"> of the inspectors supervisors regulators</w:t>
      </w:r>
      <w:r w:rsidR="003F6721">
        <w:rPr>
          <w:rStyle w:val="shorttext"/>
          <w:shd w:val="clear" w:color="auto" w:fill="FFFFFF"/>
          <w:lang w:val="en-US"/>
        </w:rPr>
        <w:t>.</w:t>
      </w:r>
    </w:p>
    <w:p w:rsidR="00341DDA" w:rsidRDefault="00341DDA" w:rsidP="00950BFD">
      <w:pPr>
        <w:ind w:left="1080"/>
        <w:jc w:val="both"/>
        <w:rPr>
          <w:rStyle w:val="shorttext"/>
          <w:shd w:val="clear" w:color="auto" w:fill="FFFFFF"/>
          <w:lang w:val="en-US"/>
        </w:rPr>
      </w:pPr>
    </w:p>
    <w:p w:rsidR="004D4EC4" w:rsidRPr="00FF71D0" w:rsidRDefault="00950BFD" w:rsidP="004A5636">
      <w:pPr>
        <w:pStyle w:val="Lijstalinea"/>
        <w:numPr>
          <w:ilvl w:val="0"/>
          <w:numId w:val="1"/>
        </w:numPr>
        <w:ind w:left="0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Questions regarding </w:t>
      </w:r>
      <w:r w:rsidR="004D4EC4" w:rsidRPr="00FF71D0">
        <w:rPr>
          <w:b/>
          <w:sz w:val="28"/>
          <w:szCs w:val="28"/>
          <w:lang w:val="en-GB"/>
        </w:rPr>
        <w:t>t</w:t>
      </w:r>
      <w:r w:rsidR="00FF71D0" w:rsidRPr="00FF71D0">
        <w:rPr>
          <w:b/>
          <w:sz w:val="28"/>
          <w:szCs w:val="28"/>
          <w:lang w:val="en-GB"/>
        </w:rPr>
        <w:t xml:space="preserve">he position </w:t>
      </w:r>
      <w:r w:rsidR="004D4EC4" w:rsidRPr="00FF71D0">
        <w:rPr>
          <w:b/>
          <w:sz w:val="28"/>
          <w:szCs w:val="28"/>
          <w:lang w:val="en-GB"/>
        </w:rPr>
        <w:t xml:space="preserve">of the inspection </w:t>
      </w:r>
    </w:p>
    <w:p w:rsidR="00447C72" w:rsidRDefault="00D4336D" w:rsidP="00447C72">
      <w:pPr>
        <w:pStyle w:val="Lijstalinea"/>
        <w:numPr>
          <w:ilvl w:val="0"/>
          <w:numId w:val="3"/>
        </w:numPr>
        <w:rPr>
          <w:b/>
          <w:shd w:val="clear" w:color="auto" w:fill="FFFFFF"/>
          <w:lang w:val="en-US"/>
        </w:rPr>
      </w:pPr>
      <w:r>
        <w:rPr>
          <w:b/>
          <w:lang w:val="en-GB"/>
        </w:rPr>
        <w:t xml:space="preserve">What are the pros </w:t>
      </w:r>
      <w:r w:rsidR="00447C72">
        <w:rPr>
          <w:b/>
          <w:lang w:val="en-GB"/>
        </w:rPr>
        <w:t>and</w:t>
      </w:r>
      <w:r>
        <w:rPr>
          <w:b/>
          <w:lang w:val="en-GB"/>
        </w:rPr>
        <w:t xml:space="preserve"> con</w:t>
      </w:r>
      <w:r w:rsidR="00C87B23" w:rsidRPr="00867902">
        <w:rPr>
          <w:b/>
          <w:lang w:val="en-GB"/>
        </w:rPr>
        <w:t xml:space="preserve">s of </w:t>
      </w:r>
      <w:r w:rsidR="00FE54AC" w:rsidRPr="00867902">
        <w:rPr>
          <w:b/>
          <w:lang w:val="en-GB"/>
        </w:rPr>
        <w:t xml:space="preserve">involvement </w:t>
      </w:r>
      <w:r w:rsidR="00E94C26">
        <w:rPr>
          <w:b/>
          <w:lang w:val="en-GB"/>
        </w:rPr>
        <w:t xml:space="preserve">of the supervisory body </w:t>
      </w:r>
      <w:r w:rsidR="00FF71D0">
        <w:rPr>
          <w:b/>
          <w:lang w:val="en-GB"/>
        </w:rPr>
        <w:t xml:space="preserve">in complaints </w:t>
      </w:r>
      <w:r w:rsidR="00FE54AC" w:rsidRPr="00867902">
        <w:rPr>
          <w:b/>
          <w:lang w:val="en-GB"/>
        </w:rPr>
        <w:t>procedures?</w:t>
      </w:r>
      <w:r w:rsidR="00C531B9" w:rsidRPr="00867902">
        <w:rPr>
          <w:rStyle w:val="shorttext"/>
          <w:shd w:val="clear" w:color="auto" w:fill="FFFFFF"/>
          <w:lang w:val="en-US"/>
        </w:rPr>
        <w:t xml:space="preserve"> </w:t>
      </w:r>
      <w:r w:rsidR="00E94C26">
        <w:rPr>
          <w:rStyle w:val="shorttext"/>
          <w:shd w:val="clear" w:color="auto" w:fill="FFFFFF"/>
          <w:lang w:val="en-US"/>
        </w:rPr>
        <w:t>What are the effects of its involvement? What are pros and cons?</w:t>
      </w:r>
      <w:r w:rsidR="00447C72" w:rsidRPr="00447C72">
        <w:rPr>
          <w:b/>
          <w:shd w:val="clear" w:color="auto" w:fill="FFFFFF"/>
          <w:lang w:val="en-US"/>
        </w:rPr>
        <w:t xml:space="preserve"> </w:t>
      </w:r>
    </w:p>
    <w:p w:rsidR="00447C72" w:rsidRPr="00E94C26" w:rsidRDefault="00447C72" w:rsidP="00447C72">
      <w:pPr>
        <w:pStyle w:val="Lijstalinea"/>
        <w:numPr>
          <w:ilvl w:val="0"/>
          <w:numId w:val="3"/>
        </w:numPr>
        <w:rPr>
          <w:rStyle w:val="shorttext"/>
          <w:b/>
          <w:shd w:val="clear" w:color="auto" w:fill="FFFFFF"/>
          <w:lang w:val="en-US"/>
        </w:rPr>
      </w:pPr>
      <w:r w:rsidRPr="00E94C26">
        <w:rPr>
          <w:b/>
          <w:shd w:val="clear" w:color="auto" w:fill="FFFFFF"/>
          <w:lang w:val="en-US"/>
        </w:rPr>
        <w:t>In some countries the supervisor/ regulator is only the second level of appeal (</w:t>
      </w:r>
      <w:r w:rsidRPr="00E94C26">
        <w:rPr>
          <w:rStyle w:val="shorttext"/>
          <w:b/>
          <w:shd w:val="clear" w:color="auto" w:fill="FFFFFF"/>
          <w:lang w:val="en-US"/>
        </w:rPr>
        <w:t>appeal instance). What are pros and cons of the second level approach</w:t>
      </w:r>
      <w:r w:rsidR="00C01C4B">
        <w:rPr>
          <w:rStyle w:val="shorttext"/>
          <w:b/>
          <w:shd w:val="clear" w:color="auto" w:fill="FFFFFF"/>
          <w:lang w:val="en-US"/>
        </w:rPr>
        <w:t>?</w:t>
      </w:r>
    </w:p>
    <w:p w:rsidR="00447C72" w:rsidRPr="00447C72" w:rsidRDefault="00447C72" w:rsidP="00447C72">
      <w:pPr>
        <w:pStyle w:val="Lijstalinea"/>
        <w:numPr>
          <w:ilvl w:val="0"/>
          <w:numId w:val="3"/>
        </w:numPr>
        <w:rPr>
          <w:rStyle w:val="shorttext"/>
          <w:b/>
          <w:lang w:val="en-GB"/>
        </w:rPr>
      </w:pPr>
      <w:r w:rsidRPr="00867902">
        <w:rPr>
          <w:b/>
          <w:lang w:val="en-GB"/>
        </w:rPr>
        <w:t xml:space="preserve">What </w:t>
      </w:r>
      <w:r w:rsidRPr="00867902">
        <w:rPr>
          <w:rStyle w:val="mediumtext"/>
          <w:b/>
          <w:shd w:val="clear" w:color="auto" w:fill="FFFFFF"/>
          <w:lang w:val="en-US"/>
        </w:rPr>
        <w:t xml:space="preserve">are the possible arguments pro and contra to refer complaints back to </w:t>
      </w:r>
      <w:r w:rsidRPr="00867902">
        <w:rPr>
          <w:rStyle w:val="shorttext"/>
          <w:b/>
          <w:shd w:val="clear" w:color="auto" w:fill="FFFFFF"/>
          <w:lang w:val="en-US"/>
        </w:rPr>
        <w:t>the institution or person that deli</w:t>
      </w:r>
      <w:r w:rsidR="00386A60">
        <w:rPr>
          <w:rStyle w:val="shorttext"/>
          <w:b/>
          <w:shd w:val="clear" w:color="auto" w:fill="FFFFFF"/>
          <w:lang w:val="en-US"/>
        </w:rPr>
        <w:t>vered initially the health care?</w:t>
      </w:r>
      <w:r w:rsidRPr="00867902">
        <w:rPr>
          <w:rStyle w:val="shorttext"/>
          <w:b/>
          <w:shd w:val="clear" w:color="auto" w:fill="FFFFFF"/>
          <w:lang w:val="en-US"/>
        </w:rPr>
        <w:t xml:space="preserve"> </w:t>
      </w:r>
    </w:p>
    <w:p w:rsidR="00FF71D0" w:rsidRPr="00447C72" w:rsidRDefault="00447C72" w:rsidP="00447C72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rStyle w:val="shorttext"/>
          <w:b/>
          <w:shd w:val="clear" w:color="auto" w:fill="FFFFFF"/>
          <w:lang w:val="en-US"/>
        </w:rPr>
        <w:t xml:space="preserve">Is it necessary to introduce an obligation for the institution </w:t>
      </w:r>
      <w:r>
        <w:rPr>
          <w:rStyle w:val="shorttext"/>
          <w:b/>
          <w:shd w:val="clear" w:color="auto" w:fill="FFFFFF"/>
          <w:lang w:val="en-US"/>
        </w:rPr>
        <w:t>(</w:t>
      </w:r>
      <w:r w:rsidRPr="00867902">
        <w:rPr>
          <w:rStyle w:val="shorttext"/>
          <w:b/>
          <w:shd w:val="clear" w:color="auto" w:fill="FFFFFF"/>
          <w:lang w:val="en-US"/>
        </w:rPr>
        <w:t>hospital/ elderly home</w:t>
      </w:r>
      <w:r w:rsidR="00C01C4B">
        <w:rPr>
          <w:rStyle w:val="shorttext"/>
          <w:b/>
          <w:shd w:val="clear" w:color="auto" w:fill="FFFFFF"/>
          <w:lang w:val="en-US"/>
        </w:rPr>
        <w:t>/</w:t>
      </w:r>
      <w:r w:rsidRPr="00867902">
        <w:rPr>
          <w:rStyle w:val="shorttext"/>
          <w:b/>
          <w:shd w:val="clear" w:color="auto" w:fill="FFFFFF"/>
          <w:lang w:val="en-US"/>
        </w:rPr>
        <w:t>other) to make visible</w:t>
      </w:r>
      <w:r>
        <w:rPr>
          <w:rStyle w:val="shorttext"/>
          <w:b/>
          <w:shd w:val="clear" w:color="auto" w:fill="FFFFFF"/>
          <w:lang w:val="en-US"/>
        </w:rPr>
        <w:t xml:space="preserve"> </w:t>
      </w:r>
      <w:r w:rsidRPr="00867902">
        <w:rPr>
          <w:rStyle w:val="shorttext"/>
          <w:b/>
          <w:shd w:val="clear" w:color="auto" w:fill="FFFFFF"/>
          <w:lang w:val="en-US"/>
        </w:rPr>
        <w:t xml:space="preserve">that there is a possible appeal if the </w:t>
      </w:r>
      <w:r w:rsidR="00386A60" w:rsidRPr="00A0050F">
        <w:rPr>
          <w:rStyle w:val="shorttext"/>
          <w:b/>
          <w:shd w:val="clear" w:color="auto" w:fill="FFFFFF"/>
          <w:lang w:val="en-US"/>
        </w:rPr>
        <w:t>complainant</w:t>
      </w:r>
      <w:r w:rsidR="00386A60">
        <w:rPr>
          <w:rStyle w:val="shorttext"/>
          <w:b/>
          <w:shd w:val="clear" w:color="auto" w:fill="FFFFFF"/>
          <w:lang w:val="en-US"/>
        </w:rPr>
        <w:t xml:space="preserve"> </w:t>
      </w:r>
      <w:r w:rsidRPr="00867902">
        <w:rPr>
          <w:rStyle w:val="shorttext"/>
          <w:b/>
          <w:shd w:val="clear" w:color="auto" w:fill="FFFFFF"/>
          <w:lang w:val="en-US"/>
        </w:rPr>
        <w:t>is not satisfied with the reaction/ solution</w:t>
      </w:r>
      <w:r>
        <w:rPr>
          <w:rStyle w:val="shorttext"/>
          <w:b/>
          <w:shd w:val="clear" w:color="auto" w:fill="FFFFFF"/>
          <w:lang w:val="en-US"/>
        </w:rPr>
        <w:t>(</w:t>
      </w:r>
      <w:r w:rsidRPr="00867902">
        <w:rPr>
          <w:rStyle w:val="shorttext"/>
          <w:b/>
          <w:shd w:val="clear" w:color="auto" w:fill="FFFFFF"/>
          <w:lang w:val="en-US"/>
        </w:rPr>
        <w:t xml:space="preserve">name and address of appeal instance)? </w:t>
      </w:r>
    </w:p>
    <w:p w:rsidR="00B66470" w:rsidRDefault="00FE54AC" w:rsidP="00277EDB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 w:rsidRPr="00FE54AC">
        <w:rPr>
          <w:rStyle w:val="shorttext"/>
          <w:b/>
          <w:shd w:val="clear" w:color="auto" w:fill="FFFFFF"/>
          <w:lang w:val="en-US"/>
        </w:rPr>
        <w:t>Notes</w:t>
      </w:r>
      <w:r w:rsidRPr="00FE54AC">
        <w:rPr>
          <w:rStyle w:val="shorttext"/>
          <w:shd w:val="clear" w:color="auto" w:fill="FFFFFF"/>
          <w:lang w:val="en-US"/>
        </w:rPr>
        <w:t xml:space="preserve">: </w:t>
      </w:r>
    </w:p>
    <w:p w:rsidR="00371D27" w:rsidRDefault="00277EDB" w:rsidP="00371D27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>
        <w:rPr>
          <w:rFonts w:eastAsia="Times New Roman"/>
          <w:lang w:val="en-US" w:eastAsia="nl-NL"/>
        </w:rPr>
        <w:t xml:space="preserve">In some other countries supervisors are </w:t>
      </w:r>
      <w:r w:rsidRPr="00371D27">
        <w:rPr>
          <w:rFonts w:eastAsia="Times New Roman"/>
          <w:u w:val="single"/>
          <w:lang w:val="en-US" w:eastAsia="nl-NL"/>
        </w:rPr>
        <w:t>not involved</w:t>
      </w:r>
      <w:r w:rsidRPr="00277EDB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in the complaints procedure;</w:t>
      </w:r>
    </w:p>
    <w:p w:rsidR="00371D27" w:rsidRDefault="00371D27" w:rsidP="00371D27">
      <w:pPr>
        <w:pStyle w:val="Lijstalinea"/>
        <w:ind w:left="0"/>
        <w:rPr>
          <w:rStyle w:val="shorttext"/>
          <w:shd w:val="clear" w:color="auto" w:fill="FFFFFF"/>
          <w:lang w:val="en-US"/>
        </w:rPr>
      </w:pPr>
    </w:p>
    <w:p w:rsidR="00371D27" w:rsidRDefault="00371D27" w:rsidP="00371D27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 w:rsidRPr="00371D27">
        <w:rPr>
          <w:rStyle w:val="shorttext"/>
          <w:shd w:val="clear" w:color="auto" w:fill="FFFFFF"/>
          <w:lang w:val="en-US"/>
        </w:rPr>
        <w:lastRenderedPageBreak/>
        <w:t xml:space="preserve"> </w:t>
      </w:r>
      <w:r>
        <w:rPr>
          <w:rStyle w:val="shorttext"/>
          <w:shd w:val="clear" w:color="auto" w:fill="FFFFFF"/>
          <w:lang w:val="en-US"/>
        </w:rPr>
        <w:t xml:space="preserve">Health complaints sometimes are the responsibility of the health institutions themselves (hospitals and care institutions), sometimes the insurance companies </w:t>
      </w:r>
      <w:r w:rsidR="00386A60" w:rsidRPr="00A0050F">
        <w:rPr>
          <w:rStyle w:val="shorttext"/>
          <w:shd w:val="clear" w:color="auto" w:fill="FFFFFF"/>
          <w:lang w:val="en-US"/>
        </w:rPr>
        <w:t>have</w:t>
      </w:r>
      <w:r w:rsidR="00386A60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to</w:t>
      </w:r>
      <w:r w:rsidR="00C01C4B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deal with complaints about the quality of health care, sometimes the ombudsman is the</w:t>
      </w:r>
      <w:r w:rsidR="00C01C4B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institution responsible for handling complaints about health</w:t>
      </w:r>
      <w:r w:rsidR="00386A60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>care. Health claims and complaints are also dealt with in civil procedures against care providers;</w:t>
      </w:r>
    </w:p>
    <w:p w:rsidR="00277EDB" w:rsidRDefault="00277EDB" w:rsidP="00277EDB">
      <w:pPr>
        <w:pStyle w:val="Lijstalinea"/>
        <w:ind w:left="0"/>
        <w:rPr>
          <w:rFonts w:eastAsia="Times New Roman"/>
          <w:lang w:val="en-US" w:eastAsia="nl-NL"/>
        </w:rPr>
      </w:pPr>
    </w:p>
    <w:p w:rsidR="00371D27" w:rsidRDefault="00277EDB" w:rsidP="00277EDB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>
        <w:rPr>
          <w:rFonts w:eastAsia="Times New Roman"/>
          <w:lang w:val="en-US" w:eastAsia="nl-NL"/>
        </w:rPr>
        <w:t>Some supervisors</w:t>
      </w:r>
      <w:r w:rsidR="00C01C4B">
        <w:rPr>
          <w:rFonts w:eastAsia="Times New Roman"/>
          <w:lang w:val="en-US" w:eastAsia="nl-NL"/>
        </w:rPr>
        <w:t>/</w:t>
      </w:r>
      <w:r>
        <w:rPr>
          <w:rStyle w:val="shorttext"/>
          <w:shd w:val="clear" w:color="auto" w:fill="FFFFFF"/>
          <w:lang w:val="en-US"/>
        </w:rPr>
        <w:t xml:space="preserve"> regulators </w:t>
      </w:r>
      <w:r>
        <w:rPr>
          <w:rFonts w:eastAsia="Times New Roman"/>
          <w:lang w:val="en-US" w:eastAsia="nl-NL"/>
        </w:rPr>
        <w:t xml:space="preserve">are </w:t>
      </w:r>
      <w:r w:rsidRPr="00371D27">
        <w:rPr>
          <w:rFonts w:eastAsia="Times New Roman"/>
          <w:u w:val="single"/>
          <w:lang w:val="en-US" w:eastAsia="nl-NL"/>
        </w:rPr>
        <w:t xml:space="preserve">just involved as a </w:t>
      </w:r>
      <w:r w:rsidRPr="00371D27">
        <w:rPr>
          <w:rStyle w:val="shorttext"/>
          <w:u w:val="single"/>
          <w:shd w:val="clear" w:color="auto" w:fill="FFFFFF"/>
          <w:lang w:val="en-US"/>
        </w:rPr>
        <w:t>second line</w:t>
      </w:r>
      <w:r w:rsidRPr="00371D27">
        <w:rPr>
          <w:rFonts w:eastAsia="Times New Roman"/>
          <w:u w:val="single"/>
          <w:lang w:val="en-US" w:eastAsia="nl-NL"/>
        </w:rPr>
        <w:t xml:space="preserve"> body</w:t>
      </w:r>
      <w:r w:rsidRPr="00277EDB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shd w:val="clear" w:color="auto" w:fill="FFFFFF"/>
          <w:lang w:val="en-US"/>
        </w:rPr>
        <w:t xml:space="preserve">, they </w:t>
      </w:r>
      <w:r w:rsidRPr="00E94C26">
        <w:rPr>
          <w:rStyle w:val="shorttext"/>
          <w:shd w:val="clear" w:color="auto" w:fill="FFFFFF"/>
          <w:lang w:val="en-US"/>
        </w:rPr>
        <w:t xml:space="preserve">act </w:t>
      </w:r>
      <w:r>
        <w:rPr>
          <w:rStyle w:val="shorttext"/>
          <w:shd w:val="clear" w:color="auto" w:fill="FFFFFF"/>
          <w:lang w:val="en-US"/>
        </w:rPr>
        <w:t xml:space="preserve">more or less </w:t>
      </w:r>
      <w:r w:rsidRPr="00E94C26">
        <w:rPr>
          <w:rStyle w:val="shorttext"/>
          <w:shd w:val="clear" w:color="auto" w:fill="FFFFFF"/>
          <w:lang w:val="en-US"/>
        </w:rPr>
        <w:t>as an appeal body</w:t>
      </w:r>
      <w:r>
        <w:rPr>
          <w:rStyle w:val="shorttext"/>
          <w:shd w:val="clear" w:color="auto" w:fill="FFFFFF"/>
          <w:lang w:val="en-US"/>
        </w:rPr>
        <w:t xml:space="preserve">. </w:t>
      </w:r>
    </w:p>
    <w:p w:rsidR="00277EDB" w:rsidRDefault="00277EDB" w:rsidP="00277EDB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In those countries the</w:t>
      </w:r>
      <w:r w:rsidR="00C01C4B">
        <w:rPr>
          <w:rStyle w:val="shorttext"/>
          <w:shd w:val="clear" w:color="auto" w:fill="FFFFFF"/>
          <w:lang w:val="en-US"/>
        </w:rPr>
        <w:t xml:space="preserve"> </w:t>
      </w:r>
      <w:r>
        <w:rPr>
          <w:rStyle w:val="shorttext"/>
          <w:lang w:val="en-GB"/>
        </w:rPr>
        <w:t>c</w:t>
      </w:r>
      <w:r w:rsidRPr="00E94C26">
        <w:rPr>
          <w:rStyle w:val="shorttext"/>
          <w:lang w:val="en-GB"/>
        </w:rPr>
        <w:t>omplaints are</w:t>
      </w:r>
      <w:r w:rsidRPr="00E94C26">
        <w:rPr>
          <w:rFonts w:eastAsia="Times New Roman"/>
          <w:lang w:val="en-US" w:eastAsia="nl-NL"/>
        </w:rPr>
        <w:t xml:space="preserve"> returned to the hospitals (and other institutions) that initially carried out the medical care. The hospitals</w:t>
      </w:r>
      <w:r w:rsidR="00C01C4B">
        <w:rPr>
          <w:rFonts w:eastAsia="Times New Roman"/>
          <w:lang w:val="en-US" w:eastAsia="nl-NL"/>
        </w:rPr>
        <w:t>/</w:t>
      </w:r>
      <w:r w:rsidRPr="00E94C26">
        <w:rPr>
          <w:rFonts w:eastAsia="Times New Roman"/>
          <w:lang w:val="en-US" w:eastAsia="nl-NL"/>
        </w:rPr>
        <w:t xml:space="preserve">care institutions are asked to handle the </w:t>
      </w:r>
      <w:r w:rsidRPr="00A0050F">
        <w:rPr>
          <w:rFonts w:eastAsia="Times New Roman"/>
          <w:lang w:val="en-US" w:eastAsia="nl-NL"/>
        </w:rPr>
        <w:t>compl</w:t>
      </w:r>
      <w:r w:rsidR="00A0050F" w:rsidRPr="00A0050F">
        <w:rPr>
          <w:rFonts w:eastAsia="Times New Roman"/>
          <w:lang w:val="en-US" w:eastAsia="nl-NL"/>
        </w:rPr>
        <w:t>a</w:t>
      </w:r>
      <w:r w:rsidR="00A0050F" w:rsidRPr="00A0050F">
        <w:rPr>
          <w:rFonts w:eastAsia="Times New Roman"/>
          <w:u w:val="single"/>
          <w:lang w:val="en-US" w:eastAsia="nl-NL"/>
        </w:rPr>
        <w:t>i</w:t>
      </w:r>
      <w:r w:rsidRPr="00A0050F">
        <w:rPr>
          <w:rFonts w:eastAsia="Times New Roman"/>
          <w:lang w:val="en-US" w:eastAsia="nl-NL"/>
        </w:rPr>
        <w:t>nt</w:t>
      </w:r>
      <w:r w:rsidRPr="00E94C26">
        <w:rPr>
          <w:rFonts w:eastAsia="Times New Roman"/>
          <w:lang w:val="en-US" w:eastAsia="nl-NL"/>
        </w:rPr>
        <w:t xml:space="preserve"> and sometimes have to report about the complaint handling. </w:t>
      </w:r>
      <w:r w:rsidR="00371D27">
        <w:rPr>
          <w:rFonts w:eastAsia="Times New Roman"/>
          <w:lang w:val="en-US" w:eastAsia="nl-NL"/>
        </w:rPr>
        <w:t xml:space="preserve">Most countries ask </w:t>
      </w:r>
      <w:r w:rsidR="00371D27" w:rsidRPr="004D69CA">
        <w:rPr>
          <w:rStyle w:val="shorttext"/>
          <w:shd w:val="clear" w:color="auto" w:fill="FFFFFF"/>
          <w:lang w:val="en-US"/>
        </w:rPr>
        <w:t>information from the agency</w:t>
      </w:r>
      <w:r w:rsidR="00371D27">
        <w:rPr>
          <w:rStyle w:val="shorttext"/>
          <w:shd w:val="clear" w:color="auto" w:fill="FFFFFF"/>
          <w:lang w:val="en-US"/>
        </w:rPr>
        <w:t xml:space="preserve"> that treated the patient/ client initially</w:t>
      </w:r>
    </w:p>
    <w:p w:rsidR="00371D27" w:rsidRPr="00E94C26" w:rsidRDefault="00371D27" w:rsidP="00277EDB">
      <w:pPr>
        <w:pStyle w:val="Lijstalinea"/>
        <w:ind w:left="0"/>
        <w:rPr>
          <w:shd w:val="clear" w:color="auto" w:fill="FFFFFF"/>
          <w:lang w:val="en-US"/>
        </w:rPr>
      </w:pPr>
    </w:p>
    <w:p w:rsidR="00371D27" w:rsidRDefault="00371D27" w:rsidP="00371D27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 w:rsidRPr="00447C72">
        <w:rPr>
          <w:lang w:val="en-US"/>
        </w:rPr>
        <w:t>In some countries the supervisor</w:t>
      </w:r>
      <w:r w:rsidR="00386A60">
        <w:rPr>
          <w:lang w:val="en-US"/>
        </w:rPr>
        <w:t>s</w:t>
      </w:r>
      <w:r w:rsidRPr="00447C72">
        <w:rPr>
          <w:lang w:val="en-US"/>
        </w:rPr>
        <w:t xml:space="preserve"> </w:t>
      </w:r>
      <w:r w:rsidRPr="00371D27">
        <w:rPr>
          <w:u w:val="single"/>
          <w:lang w:val="en-US"/>
        </w:rPr>
        <w:t>can handle the complaints at will</w:t>
      </w:r>
      <w:r>
        <w:rPr>
          <w:u w:val="single"/>
          <w:lang w:val="en-US"/>
        </w:rPr>
        <w:t xml:space="preserve"> and</w:t>
      </w:r>
      <w:r w:rsidRPr="00371D27">
        <w:rPr>
          <w:rFonts w:eastAsia="Times New Roman"/>
          <w:lang w:val="en-US" w:eastAsia="nl-NL"/>
        </w:rPr>
        <w:t xml:space="preserve"> </w:t>
      </w:r>
      <w:r>
        <w:rPr>
          <w:rFonts w:eastAsia="Times New Roman"/>
          <w:lang w:val="en-US" w:eastAsia="nl-NL"/>
        </w:rPr>
        <w:t xml:space="preserve">are </w:t>
      </w:r>
      <w:r w:rsidRPr="00371D27">
        <w:rPr>
          <w:rFonts w:eastAsia="Times New Roman"/>
          <w:u w:val="single"/>
          <w:lang w:val="en-US" w:eastAsia="nl-NL"/>
        </w:rPr>
        <w:t>just involved when they feel a need themselves to handle</w:t>
      </w:r>
      <w:r w:rsidR="00A0050F">
        <w:rPr>
          <w:rFonts w:eastAsia="Times New Roman"/>
          <w:u w:val="single"/>
          <w:lang w:val="en-US" w:eastAsia="nl-NL"/>
        </w:rPr>
        <w:t xml:space="preserve"> </w:t>
      </w:r>
      <w:r>
        <w:rPr>
          <w:rFonts w:eastAsia="Times New Roman"/>
          <w:lang w:val="en-US" w:eastAsia="nl-NL"/>
        </w:rPr>
        <w:t>the complaint.</w:t>
      </w:r>
      <w:r w:rsidR="00C01C4B">
        <w:rPr>
          <w:rFonts w:eastAsia="Times New Roman"/>
          <w:lang w:val="en-US" w:eastAsia="nl-NL"/>
        </w:rPr>
        <w:t xml:space="preserve"> </w:t>
      </w:r>
      <w:r>
        <w:rPr>
          <w:lang w:val="en-US"/>
        </w:rPr>
        <w:t>Th</w:t>
      </w:r>
      <w:r w:rsidRPr="00447C72">
        <w:rPr>
          <w:lang w:val="en-US"/>
        </w:rPr>
        <w:t>e supervisor can</w:t>
      </w:r>
      <w:r>
        <w:rPr>
          <w:rStyle w:val="shorttext"/>
          <w:shd w:val="clear" w:color="auto" w:fill="FFFFFF"/>
          <w:lang w:val="en-US"/>
        </w:rPr>
        <w:t xml:space="preserve"> handle the complaint in full, or use the complaint as input for other activities; </w:t>
      </w:r>
      <w:r w:rsidR="00386A60">
        <w:rPr>
          <w:rFonts w:eastAsia="Times New Roman"/>
          <w:lang w:val="en-US" w:eastAsia="nl-NL"/>
        </w:rPr>
        <w:t>s</w:t>
      </w:r>
      <w:r>
        <w:rPr>
          <w:rFonts w:eastAsia="Times New Roman"/>
          <w:lang w:val="en-US" w:eastAsia="nl-NL"/>
        </w:rPr>
        <w:t xml:space="preserve">ome only act </w:t>
      </w:r>
      <w:r w:rsidRPr="00371D27">
        <w:rPr>
          <w:rFonts w:eastAsia="Times New Roman"/>
          <w:u w:val="single"/>
          <w:lang w:val="en-US" w:eastAsia="nl-NL"/>
        </w:rPr>
        <w:t xml:space="preserve">if the first </w:t>
      </w:r>
      <w:r w:rsidR="00386A60" w:rsidRPr="00A0050F">
        <w:rPr>
          <w:rFonts w:eastAsia="Times New Roman"/>
          <w:u w:val="single"/>
          <w:lang w:val="en-US" w:eastAsia="nl-NL"/>
        </w:rPr>
        <w:t>level</w:t>
      </w:r>
      <w:r w:rsidR="00386A60">
        <w:rPr>
          <w:rFonts w:eastAsia="Times New Roman"/>
          <w:u w:val="single"/>
          <w:lang w:val="en-US" w:eastAsia="nl-NL"/>
        </w:rPr>
        <w:t xml:space="preserve"> </w:t>
      </w:r>
      <w:r w:rsidRPr="00371D27">
        <w:rPr>
          <w:rFonts w:eastAsia="Times New Roman"/>
          <w:u w:val="single"/>
          <w:lang w:val="en-US" w:eastAsia="nl-NL"/>
        </w:rPr>
        <w:t>has completed the handling</w:t>
      </w:r>
      <w:r>
        <w:rPr>
          <w:rFonts w:eastAsia="Times New Roman"/>
          <w:lang w:val="en-US" w:eastAsia="nl-NL"/>
        </w:rPr>
        <w:t xml:space="preserve"> of the complaint first</w:t>
      </w:r>
    </w:p>
    <w:p w:rsidR="00371D27" w:rsidRDefault="00371D27" w:rsidP="00277EDB">
      <w:pPr>
        <w:rPr>
          <w:rFonts w:eastAsia="Times New Roman"/>
          <w:lang w:val="en-US" w:eastAsia="nl-NL"/>
        </w:rPr>
      </w:pPr>
    </w:p>
    <w:p w:rsidR="00277EDB" w:rsidRPr="00371D27" w:rsidRDefault="00371D27" w:rsidP="00277EDB">
      <w:pPr>
        <w:rPr>
          <w:rFonts w:eastAsia="Times New Roman"/>
          <w:u w:val="single"/>
          <w:lang w:val="en-US" w:eastAsia="nl-NL"/>
        </w:rPr>
      </w:pPr>
      <w:r>
        <w:rPr>
          <w:rFonts w:eastAsia="Times New Roman"/>
          <w:lang w:val="en-US" w:eastAsia="nl-NL"/>
        </w:rPr>
        <w:t xml:space="preserve">Some inspectorates, supervisors are </w:t>
      </w:r>
      <w:r w:rsidRPr="00371D27">
        <w:rPr>
          <w:rFonts w:eastAsia="Times New Roman"/>
          <w:u w:val="single"/>
          <w:lang w:val="en-US" w:eastAsia="nl-NL"/>
        </w:rPr>
        <w:t xml:space="preserve">obliged </w:t>
      </w:r>
      <w:r w:rsidR="00277EDB" w:rsidRPr="00371D27">
        <w:rPr>
          <w:rFonts w:eastAsia="Times New Roman"/>
          <w:u w:val="single"/>
          <w:lang w:val="en-US" w:eastAsia="nl-NL"/>
        </w:rPr>
        <w:t xml:space="preserve">to handle all complaints directly </w:t>
      </w:r>
      <w:r w:rsidRPr="00371D27">
        <w:rPr>
          <w:rFonts w:eastAsia="Times New Roman"/>
          <w:u w:val="single"/>
          <w:lang w:val="en-US" w:eastAsia="nl-NL"/>
        </w:rPr>
        <w:t xml:space="preserve">and </w:t>
      </w:r>
      <w:r w:rsidR="00277EDB" w:rsidRPr="00371D27">
        <w:rPr>
          <w:rFonts w:eastAsia="Times New Roman"/>
          <w:u w:val="single"/>
          <w:lang w:val="en-US" w:eastAsia="nl-NL"/>
        </w:rPr>
        <w:t>without delay.</w:t>
      </w:r>
    </w:p>
    <w:p w:rsidR="00371D27" w:rsidRDefault="00371D27" w:rsidP="00277EDB">
      <w:pPr>
        <w:rPr>
          <w:rFonts w:eastAsia="Times New Roman"/>
          <w:lang w:val="en-US" w:eastAsia="nl-NL"/>
        </w:rPr>
      </w:pPr>
    </w:p>
    <w:p w:rsidR="00FF71D0" w:rsidRPr="004A5636" w:rsidRDefault="00FF71D0" w:rsidP="00ED27B8">
      <w:pPr>
        <w:ind w:left="708"/>
        <w:rPr>
          <w:rFonts w:eastAsia="Times New Roman"/>
          <w:b/>
          <w:lang w:val="en-US" w:eastAsia="nl-NL"/>
        </w:rPr>
      </w:pPr>
    </w:p>
    <w:p w:rsidR="00341DDA" w:rsidRPr="00527D5C" w:rsidRDefault="00950BFD" w:rsidP="004A5636">
      <w:pPr>
        <w:pStyle w:val="Lijstalinea"/>
        <w:numPr>
          <w:ilvl w:val="0"/>
          <w:numId w:val="1"/>
        </w:numPr>
        <w:ind w:left="-142"/>
        <w:rPr>
          <w:b/>
          <w:sz w:val="28"/>
          <w:szCs w:val="28"/>
          <w:lang w:val="en-GB"/>
        </w:rPr>
      </w:pPr>
      <w:r w:rsidRPr="004A5636">
        <w:rPr>
          <w:b/>
          <w:sz w:val="28"/>
          <w:szCs w:val="28"/>
          <w:lang w:val="en-GB"/>
        </w:rPr>
        <w:t xml:space="preserve">Questions regarding </w:t>
      </w:r>
      <w:r w:rsidR="00FF71D0" w:rsidRPr="004A5636">
        <w:rPr>
          <w:b/>
          <w:sz w:val="28"/>
          <w:szCs w:val="28"/>
          <w:lang w:val="en-GB"/>
        </w:rPr>
        <w:t xml:space="preserve">the manner </w:t>
      </w:r>
      <w:r w:rsidR="00341DDA" w:rsidRPr="004A5636">
        <w:rPr>
          <w:b/>
          <w:sz w:val="28"/>
          <w:szCs w:val="28"/>
          <w:lang w:val="en-GB"/>
        </w:rPr>
        <w:t>of handling complaints by the</w:t>
      </w:r>
      <w:r w:rsidR="00341DDA" w:rsidRPr="00341DDA">
        <w:rPr>
          <w:b/>
          <w:sz w:val="28"/>
          <w:szCs w:val="28"/>
          <w:lang w:val="en-GB"/>
        </w:rPr>
        <w:t xml:space="preserve"> supervisory body</w:t>
      </w:r>
    </w:p>
    <w:p w:rsidR="00F13830" w:rsidRPr="004A5636" w:rsidRDefault="00F13830" w:rsidP="004A5636">
      <w:pPr>
        <w:pStyle w:val="Lijstalinea"/>
        <w:numPr>
          <w:ilvl w:val="0"/>
          <w:numId w:val="3"/>
        </w:numPr>
        <w:rPr>
          <w:b/>
          <w:lang w:val="en-GB"/>
        </w:rPr>
      </w:pPr>
      <w:r>
        <w:rPr>
          <w:b/>
          <w:lang w:val="en-GB"/>
        </w:rPr>
        <w:t>What way</w:t>
      </w:r>
      <w:r w:rsidR="00FF71D0">
        <w:rPr>
          <w:b/>
          <w:lang w:val="en-GB"/>
        </w:rPr>
        <w:t xml:space="preserve"> of</w:t>
      </w:r>
      <w:r w:rsidR="00527D5C">
        <w:rPr>
          <w:b/>
          <w:lang w:val="en-GB"/>
        </w:rPr>
        <w:t xml:space="preserve"> </w:t>
      </w:r>
      <w:r w:rsidR="00FF71D0">
        <w:rPr>
          <w:b/>
          <w:lang w:val="en-GB"/>
        </w:rPr>
        <w:t>selection of</w:t>
      </w:r>
      <w:r w:rsidR="00527D5C">
        <w:rPr>
          <w:b/>
          <w:lang w:val="en-GB"/>
        </w:rPr>
        <w:t xml:space="preserve"> </w:t>
      </w:r>
      <w:r w:rsidR="00FF71D0">
        <w:rPr>
          <w:b/>
          <w:lang w:val="en-GB"/>
        </w:rPr>
        <w:t>reasonable and unreasonable</w:t>
      </w:r>
      <w:r w:rsidR="00527D5C">
        <w:rPr>
          <w:b/>
          <w:lang w:val="en-GB"/>
        </w:rPr>
        <w:t xml:space="preserve"> </w:t>
      </w:r>
      <w:r w:rsidR="00FF71D0">
        <w:rPr>
          <w:b/>
          <w:lang w:val="en-GB"/>
        </w:rPr>
        <w:t>complaints is mo</w:t>
      </w:r>
      <w:r>
        <w:rPr>
          <w:b/>
          <w:lang w:val="en-GB"/>
        </w:rPr>
        <w:t>st favourable to</w:t>
      </w:r>
      <w:r w:rsidR="00FF71D0">
        <w:rPr>
          <w:b/>
          <w:lang w:val="en-GB"/>
        </w:rPr>
        <w:t xml:space="preserve"> improve the quality of the system and</w:t>
      </w:r>
      <w:r w:rsidR="00527D5C">
        <w:rPr>
          <w:b/>
          <w:lang w:val="en-GB"/>
        </w:rPr>
        <w:t xml:space="preserve"> </w:t>
      </w:r>
      <w:r w:rsidR="00FF71D0">
        <w:rPr>
          <w:b/>
          <w:lang w:val="en-GB"/>
        </w:rPr>
        <w:t>the outcome of complaints handling</w:t>
      </w:r>
      <w:r w:rsidR="00C01C4B">
        <w:rPr>
          <w:b/>
          <w:lang w:val="en-GB"/>
        </w:rPr>
        <w:t>?</w:t>
      </w:r>
      <w:r w:rsidR="00FF71D0">
        <w:rPr>
          <w:b/>
          <w:lang w:val="en-GB"/>
        </w:rPr>
        <w:t xml:space="preserve"> </w:t>
      </w:r>
    </w:p>
    <w:p w:rsidR="00F13830" w:rsidRPr="004A5636" w:rsidRDefault="00F13830" w:rsidP="004A5636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b/>
          <w:lang w:val="en-GB"/>
        </w:rPr>
        <w:t xml:space="preserve">What are </w:t>
      </w:r>
      <w:r w:rsidR="00D4336D">
        <w:rPr>
          <w:b/>
          <w:lang w:val="en-GB"/>
        </w:rPr>
        <w:t>pros</w:t>
      </w:r>
      <w:r w:rsidRPr="00867902">
        <w:rPr>
          <w:b/>
          <w:lang w:val="en-GB"/>
        </w:rPr>
        <w:t xml:space="preserve"> and </w:t>
      </w:r>
      <w:r w:rsidR="00D4336D">
        <w:rPr>
          <w:b/>
          <w:lang w:val="en-GB"/>
        </w:rPr>
        <w:t>cons</w:t>
      </w:r>
      <w:r w:rsidRPr="00867902">
        <w:rPr>
          <w:b/>
          <w:lang w:val="en-GB"/>
        </w:rPr>
        <w:t xml:space="preserve"> of handling complaints by visiting the institution and seeing the circumstances of the case? </w:t>
      </w:r>
    </w:p>
    <w:p w:rsidR="001D4FAD" w:rsidRPr="00527D5C" w:rsidRDefault="00F13830" w:rsidP="00527D5C">
      <w:pPr>
        <w:pStyle w:val="Lijstalinea"/>
        <w:numPr>
          <w:ilvl w:val="0"/>
          <w:numId w:val="3"/>
        </w:numPr>
        <w:rPr>
          <w:lang w:val="en-GB"/>
        </w:rPr>
      </w:pPr>
      <w:r w:rsidRPr="001D4FAD">
        <w:rPr>
          <w:lang w:val="en-GB"/>
        </w:rPr>
        <w:t xml:space="preserve">What are possibly </w:t>
      </w:r>
      <w:r w:rsidR="00D4336D">
        <w:rPr>
          <w:lang w:val="en-GB"/>
        </w:rPr>
        <w:t>pros</w:t>
      </w:r>
      <w:r w:rsidRPr="001D4FAD">
        <w:rPr>
          <w:lang w:val="en-GB"/>
        </w:rPr>
        <w:t xml:space="preserve"> and </w:t>
      </w:r>
      <w:r w:rsidR="00D4336D">
        <w:rPr>
          <w:lang w:val="en-GB"/>
        </w:rPr>
        <w:t>cons</w:t>
      </w:r>
      <w:r w:rsidRPr="001D4FAD">
        <w:rPr>
          <w:lang w:val="en-GB"/>
        </w:rPr>
        <w:t xml:space="preserve"> of handling</w:t>
      </w:r>
      <w:r w:rsidRPr="00867902">
        <w:rPr>
          <w:b/>
          <w:lang w:val="en-GB"/>
        </w:rPr>
        <w:t xml:space="preserve"> complaints as</w:t>
      </w:r>
      <w:r w:rsidR="00C01C4B">
        <w:rPr>
          <w:b/>
          <w:lang w:val="en-GB"/>
        </w:rPr>
        <w:t xml:space="preserve"> </w:t>
      </w:r>
      <w:r w:rsidRPr="00867902">
        <w:rPr>
          <w:rStyle w:val="shorttext"/>
          <w:b/>
          <w:shd w:val="clear" w:color="auto" w:fill="FFFFFF"/>
          <w:lang w:val="en-US"/>
        </w:rPr>
        <w:t>a legal procedure</w:t>
      </w:r>
      <w:r w:rsidRPr="00867902">
        <w:rPr>
          <w:b/>
          <w:lang w:val="en-GB"/>
        </w:rPr>
        <w:t xml:space="preserve"> by studying paper and asking information </w:t>
      </w:r>
      <w:r w:rsidR="00386A60" w:rsidRPr="00A0050F">
        <w:rPr>
          <w:b/>
          <w:lang w:val="en-GB"/>
        </w:rPr>
        <w:t>from the complainant</w:t>
      </w:r>
      <w:r w:rsidR="00386A60">
        <w:rPr>
          <w:b/>
          <w:lang w:val="en-GB"/>
        </w:rPr>
        <w:t xml:space="preserve"> </w:t>
      </w:r>
      <w:r w:rsidRPr="00867902">
        <w:rPr>
          <w:b/>
          <w:lang w:val="en-GB"/>
        </w:rPr>
        <w:t>and the ‘opposite’ party (as judges mainly do)?</w:t>
      </w:r>
      <w:r>
        <w:rPr>
          <w:lang w:val="en-GB"/>
        </w:rPr>
        <w:t xml:space="preserve"> </w:t>
      </w:r>
    </w:p>
    <w:p w:rsidR="00F13830" w:rsidRDefault="00F13830" w:rsidP="00371D27">
      <w:pPr>
        <w:pStyle w:val="Lijstalinea"/>
        <w:ind w:left="0"/>
        <w:rPr>
          <w:b/>
          <w:lang w:val="en-GB"/>
        </w:rPr>
      </w:pPr>
      <w:r w:rsidRPr="0087328F">
        <w:rPr>
          <w:b/>
          <w:lang w:val="en-GB"/>
        </w:rPr>
        <w:t>Notes</w:t>
      </w:r>
      <w:r>
        <w:rPr>
          <w:b/>
          <w:lang w:val="en-GB"/>
        </w:rPr>
        <w:t>:</w:t>
      </w:r>
    </w:p>
    <w:p w:rsidR="00F13830" w:rsidRDefault="00F13830" w:rsidP="00371D27">
      <w:pPr>
        <w:pStyle w:val="Lijstalinea"/>
        <w:ind w:left="0"/>
        <w:rPr>
          <w:lang w:val="en-GB"/>
        </w:rPr>
      </w:pPr>
      <w:r>
        <w:rPr>
          <w:lang w:val="en-GB"/>
        </w:rPr>
        <w:t>Some supervisors/regulators are - when handling a complaint</w:t>
      </w:r>
      <w:r w:rsidR="00C01C4B">
        <w:rPr>
          <w:lang w:val="en-GB"/>
        </w:rPr>
        <w:t xml:space="preserve"> </w:t>
      </w:r>
      <w:r>
        <w:rPr>
          <w:lang w:val="en-GB"/>
        </w:rPr>
        <w:t xml:space="preserve">- always visiting the </w:t>
      </w:r>
      <w:r w:rsidRPr="0087328F">
        <w:rPr>
          <w:rStyle w:val="shorttext"/>
          <w:shd w:val="clear" w:color="auto" w:fill="FFFFFF"/>
          <w:lang w:val="en-US"/>
        </w:rPr>
        <w:t>accused institution</w:t>
      </w:r>
      <w:r>
        <w:rPr>
          <w:lang w:val="en-GB"/>
        </w:rPr>
        <w:t xml:space="preserve">. Others just ask questions to the parties involved. </w:t>
      </w:r>
    </w:p>
    <w:p w:rsidR="00472AD6" w:rsidRPr="004A5636" w:rsidRDefault="00472AD6" w:rsidP="00341DDA">
      <w:pPr>
        <w:pStyle w:val="Lijstalinea"/>
        <w:rPr>
          <w:b/>
          <w:lang w:val="en-GB"/>
        </w:rPr>
      </w:pPr>
    </w:p>
    <w:p w:rsidR="00FF71D0" w:rsidRPr="004A5636" w:rsidRDefault="00FF71D0" w:rsidP="004A5636">
      <w:pPr>
        <w:pStyle w:val="Lijstalinea"/>
        <w:numPr>
          <w:ilvl w:val="0"/>
          <w:numId w:val="1"/>
        </w:numPr>
        <w:ind w:left="-142"/>
        <w:rPr>
          <w:b/>
          <w:sz w:val="28"/>
          <w:szCs w:val="28"/>
          <w:lang w:val="en-GB"/>
        </w:rPr>
      </w:pPr>
      <w:r w:rsidRPr="004A5636">
        <w:rPr>
          <w:b/>
          <w:sz w:val="28"/>
          <w:szCs w:val="28"/>
          <w:lang w:val="en-GB"/>
        </w:rPr>
        <w:t>Questions regarding the position of the Patient</w:t>
      </w:r>
    </w:p>
    <w:p w:rsidR="00341DDA" w:rsidRPr="00341DDA" w:rsidRDefault="00FF71D0" w:rsidP="00341DDA">
      <w:pPr>
        <w:pStyle w:val="Lijstalinea"/>
        <w:numPr>
          <w:ilvl w:val="0"/>
          <w:numId w:val="3"/>
        </w:numPr>
        <w:rPr>
          <w:lang w:val="en-GB"/>
        </w:rPr>
      </w:pPr>
      <w:r>
        <w:rPr>
          <w:b/>
          <w:lang w:val="en-GB"/>
        </w:rPr>
        <w:t>What information can or must be used in the</w:t>
      </w:r>
      <w:r w:rsidR="00A0050F">
        <w:rPr>
          <w:b/>
          <w:lang w:val="en-GB"/>
        </w:rPr>
        <w:t xml:space="preserve"> </w:t>
      </w:r>
      <w:r>
        <w:rPr>
          <w:b/>
          <w:lang w:val="en-GB"/>
        </w:rPr>
        <w:t>procedure by inspectorates</w:t>
      </w:r>
      <w:r w:rsidR="00C01C4B">
        <w:rPr>
          <w:b/>
          <w:lang w:val="en-GB"/>
        </w:rPr>
        <w:t>?</w:t>
      </w:r>
      <w:r>
        <w:rPr>
          <w:b/>
          <w:lang w:val="en-GB"/>
        </w:rPr>
        <w:t xml:space="preserve"> </w:t>
      </w:r>
    </w:p>
    <w:p w:rsidR="00371D27" w:rsidRPr="00371D27" w:rsidRDefault="0087328F" w:rsidP="00371D27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b/>
          <w:lang w:val="en-GB"/>
        </w:rPr>
        <w:t xml:space="preserve">What are the reasons why anonymous complaints </w:t>
      </w:r>
      <w:r w:rsidR="0022384A" w:rsidRPr="00867902">
        <w:rPr>
          <w:b/>
          <w:lang w:val="en-GB"/>
        </w:rPr>
        <w:t xml:space="preserve">are </w:t>
      </w:r>
      <w:r w:rsidR="00FF71D0">
        <w:rPr>
          <w:b/>
          <w:lang w:val="en-GB"/>
        </w:rPr>
        <w:t xml:space="preserve">or are not </w:t>
      </w:r>
      <w:r w:rsidR="0022384A" w:rsidRPr="00867902">
        <w:rPr>
          <w:b/>
          <w:lang w:val="en-GB"/>
        </w:rPr>
        <w:t>admissible?</w:t>
      </w:r>
    </w:p>
    <w:p w:rsidR="00371D27" w:rsidRPr="00867902" w:rsidRDefault="00371D27" w:rsidP="00371D27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b/>
          <w:lang w:val="en-GB"/>
        </w:rPr>
        <w:t>What kind of follow up</w:t>
      </w:r>
      <w:r w:rsidR="00FA65D9">
        <w:rPr>
          <w:b/>
          <w:lang w:val="en-GB"/>
        </w:rPr>
        <w:t xml:space="preserve"> of a complaint</w:t>
      </w:r>
      <w:r w:rsidR="00C01C4B">
        <w:rPr>
          <w:b/>
          <w:lang w:val="en-GB"/>
        </w:rPr>
        <w:t xml:space="preserve"> </w:t>
      </w:r>
      <w:r w:rsidRPr="00867902">
        <w:rPr>
          <w:b/>
          <w:lang w:val="en-GB"/>
        </w:rPr>
        <w:t>is</w:t>
      </w:r>
      <w:r w:rsidR="00C01C4B">
        <w:rPr>
          <w:b/>
          <w:lang w:val="en-GB"/>
        </w:rPr>
        <w:t xml:space="preserve"> </w:t>
      </w:r>
      <w:r w:rsidRPr="00867902">
        <w:rPr>
          <w:rStyle w:val="shorttext"/>
          <w:b/>
          <w:shd w:val="clear" w:color="auto" w:fill="FFFFFF"/>
          <w:lang w:val="en-US"/>
        </w:rPr>
        <w:t>appropriate</w:t>
      </w:r>
      <w:r>
        <w:rPr>
          <w:rStyle w:val="shorttext"/>
          <w:b/>
          <w:shd w:val="clear" w:color="auto" w:fill="FFFFFF"/>
          <w:lang w:val="en-US"/>
        </w:rPr>
        <w:t xml:space="preserve"> ( for the patient) </w:t>
      </w:r>
      <w:r w:rsidRPr="00867902">
        <w:rPr>
          <w:rStyle w:val="shorttext"/>
          <w:b/>
          <w:shd w:val="clear" w:color="auto" w:fill="FFFFFF"/>
          <w:lang w:val="en-US"/>
        </w:rPr>
        <w:t>in what kind of cases?</w:t>
      </w:r>
      <w:r w:rsidR="00FA65D9" w:rsidRPr="00FA65D9">
        <w:rPr>
          <w:rStyle w:val="shorttext"/>
          <w:shd w:val="clear" w:color="auto" w:fill="FFFFFF"/>
          <w:lang w:val="en-US"/>
        </w:rPr>
        <w:t xml:space="preserve"> </w:t>
      </w:r>
      <w:r w:rsidR="00FA65D9">
        <w:rPr>
          <w:rStyle w:val="shorttext"/>
          <w:shd w:val="clear" w:color="auto" w:fill="FFFFFF"/>
          <w:lang w:val="en-US"/>
        </w:rPr>
        <w:t>Are there good reasons to prefer some methods to others</w:t>
      </w:r>
      <w:r w:rsidR="00C01C4B">
        <w:rPr>
          <w:rStyle w:val="shorttext"/>
          <w:shd w:val="clear" w:color="auto" w:fill="FFFFFF"/>
          <w:lang w:val="en-US"/>
        </w:rPr>
        <w:t>?</w:t>
      </w:r>
    </w:p>
    <w:p w:rsidR="001D4FAD" w:rsidRPr="00527D5C" w:rsidRDefault="001D4FAD" w:rsidP="00FA65D9">
      <w:pPr>
        <w:pStyle w:val="Lijstalinea"/>
        <w:ind w:left="0"/>
        <w:rPr>
          <w:lang w:val="en-GB"/>
        </w:rPr>
      </w:pPr>
    </w:p>
    <w:p w:rsidR="0022384A" w:rsidRDefault="0022384A" w:rsidP="00FA65D9">
      <w:pPr>
        <w:pStyle w:val="Lijstalinea"/>
        <w:ind w:left="0"/>
        <w:rPr>
          <w:b/>
          <w:lang w:val="en-GB"/>
        </w:rPr>
      </w:pPr>
      <w:r w:rsidRPr="0087328F">
        <w:rPr>
          <w:b/>
          <w:lang w:val="en-GB"/>
        </w:rPr>
        <w:t>Notes</w:t>
      </w:r>
      <w:r>
        <w:rPr>
          <w:b/>
          <w:lang w:val="en-GB"/>
        </w:rPr>
        <w:t>:</w:t>
      </w:r>
    </w:p>
    <w:p w:rsidR="00507480" w:rsidRDefault="0022384A" w:rsidP="00FA65D9">
      <w:pPr>
        <w:pStyle w:val="Lijstalinea"/>
        <w:ind w:left="0"/>
        <w:rPr>
          <w:lang w:val="en-GB"/>
        </w:rPr>
      </w:pPr>
      <w:r>
        <w:rPr>
          <w:lang w:val="en-GB"/>
        </w:rPr>
        <w:t>Some supervisors/ regulators are competent to</w:t>
      </w:r>
      <w:r w:rsidR="00507480">
        <w:rPr>
          <w:lang w:val="en-GB"/>
        </w:rPr>
        <w:t xml:space="preserve"> handle all kind of complaints:</w:t>
      </w:r>
    </w:p>
    <w:p w:rsidR="00507480" w:rsidRDefault="0022384A" w:rsidP="00507480">
      <w:pPr>
        <w:pStyle w:val="Lijstalinea"/>
        <w:numPr>
          <w:ilvl w:val="0"/>
          <w:numId w:val="2"/>
        </w:numPr>
        <w:rPr>
          <w:rStyle w:val="shorttext"/>
          <w:shd w:val="clear" w:color="auto" w:fill="FFFFFF"/>
          <w:lang w:val="en-US"/>
        </w:rPr>
      </w:pPr>
      <w:r w:rsidRPr="0022384A">
        <w:rPr>
          <w:rStyle w:val="shorttext"/>
          <w:shd w:val="clear" w:color="auto" w:fill="FFFFFF"/>
          <w:lang w:val="en-US"/>
        </w:rPr>
        <w:t xml:space="preserve">anonymous complaints </w:t>
      </w:r>
      <w:r>
        <w:rPr>
          <w:rStyle w:val="shorttext"/>
          <w:shd w:val="clear" w:color="auto" w:fill="FFFFFF"/>
          <w:lang w:val="en-US"/>
        </w:rPr>
        <w:t xml:space="preserve">of </w:t>
      </w:r>
      <w:r w:rsidRPr="0022384A">
        <w:rPr>
          <w:rStyle w:val="shorttext"/>
          <w:shd w:val="clear" w:color="auto" w:fill="FFFFFF"/>
          <w:lang w:val="en-US"/>
        </w:rPr>
        <w:t>which they do not know the origin</w:t>
      </w:r>
      <w:r w:rsidR="00507480">
        <w:rPr>
          <w:rStyle w:val="shorttext"/>
          <w:shd w:val="clear" w:color="auto" w:fill="FFFFFF"/>
          <w:lang w:val="en-US"/>
        </w:rPr>
        <w:t>;</w:t>
      </w:r>
      <w:r w:rsidR="00507480" w:rsidRPr="00507480">
        <w:rPr>
          <w:rStyle w:val="shorttext"/>
          <w:shd w:val="clear" w:color="auto" w:fill="FFFFFF"/>
          <w:lang w:val="en-US"/>
        </w:rPr>
        <w:t xml:space="preserve"> </w:t>
      </w:r>
      <w:r w:rsidR="00507480">
        <w:rPr>
          <w:rStyle w:val="shorttext"/>
          <w:shd w:val="clear" w:color="auto" w:fill="FFFFFF"/>
          <w:lang w:val="en-US"/>
        </w:rPr>
        <w:t>and also</w:t>
      </w:r>
    </w:p>
    <w:p w:rsidR="00507480" w:rsidRPr="00507480" w:rsidRDefault="0022384A" w:rsidP="00507480">
      <w:pPr>
        <w:pStyle w:val="Lijstalinea"/>
        <w:numPr>
          <w:ilvl w:val="0"/>
          <w:numId w:val="2"/>
        </w:numPr>
        <w:rPr>
          <w:lang w:val="en-GB"/>
        </w:rPr>
      </w:pPr>
      <w:r>
        <w:rPr>
          <w:rStyle w:val="shorttext"/>
          <w:shd w:val="clear" w:color="auto" w:fill="FFFFFF"/>
          <w:lang w:val="en-US"/>
        </w:rPr>
        <w:t>anonymous complaints</w:t>
      </w:r>
      <w:r w:rsidR="00507480">
        <w:rPr>
          <w:rStyle w:val="shorttext"/>
          <w:shd w:val="clear" w:color="auto" w:fill="FFFFFF"/>
          <w:lang w:val="en-US"/>
        </w:rPr>
        <w:t xml:space="preserve"> of which the inspection knows the origin but </w:t>
      </w:r>
      <w:r w:rsidR="00507480">
        <w:rPr>
          <w:rFonts w:eastAsia="Times New Roman"/>
          <w:lang w:val="en-US" w:eastAsia="nl-NL"/>
        </w:rPr>
        <w:t>does not</w:t>
      </w:r>
      <w:r w:rsidR="0004000C">
        <w:rPr>
          <w:rFonts w:eastAsia="Times New Roman"/>
          <w:lang w:val="en-US" w:eastAsia="nl-NL"/>
        </w:rPr>
        <w:t xml:space="preserve"> </w:t>
      </w:r>
      <w:r w:rsidR="00507480">
        <w:rPr>
          <w:rFonts w:eastAsia="Times New Roman"/>
          <w:lang w:val="en-US" w:eastAsia="nl-NL"/>
        </w:rPr>
        <w:t xml:space="preserve">reveal its </w:t>
      </w:r>
      <w:r w:rsidR="00507480" w:rsidRPr="00507480">
        <w:rPr>
          <w:rFonts w:eastAsia="Times New Roman"/>
          <w:lang w:val="en-US" w:eastAsia="nl-NL"/>
        </w:rPr>
        <w:t>source to the accused</w:t>
      </w:r>
      <w:r w:rsidR="00507480">
        <w:rPr>
          <w:rFonts w:eastAsia="Times New Roman"/>
          <w:lang w:val="en-US" w:eastAsia="nl-NL"/>
        </w:rPr>
        <w:t xml:space="preserve">. </w:t>
      </w:r>
    </w:p>
    <w:p w:rsidR="00C01C4B" w:rsidRDefault="0022384A" w:rsidP="00FA65D9">
      <w:pPr>
        <w:pStyle w:val="Lijstalinea"/>
        <w:ind w:left="0"/>
        <w:rPr>
          <w:lang w:val="en-GB"/>
        </w:rPr>
      </w:pPr>
      <w:r>
        <w:rPr>
          <w:lang w:val="en-GB"/>
        </w:rPr>
        <w:t xml:space="preserve">Some </w:t>
      </w:r>
      <w:r w:rsidR="00507480">
        <w:rPr>
          <w:lang w:val="en-GB"/>
        </w:rPr>
        <w:t xml:space="preserve">countries </w:t>
      </w:r>
      <w:r>
        <w:rPr>
          <w:lang w:val="en-GB"/>
        </w:rPr>
        <w:t xml:space="preserve">do handle only anonymous complaints when the </w:t>
      </w:r>
      <w:r w:rsidR="00507480">
        <w:rPr>
          <w:lang w:val="en-GB"/>
        </w:rPr>
        <w:t xml:space="preserve">subject seems important to the supervisor/ inspectorate. </w:t>
      </w:r>
      <w:r w:rsidR="00FA65D9">
        <w:rPr>
          <w:lang w:val="en-GB"/>
        </w:rPr>
        <w:t>Some do not handle anonymous complaints</w:t>
      </w:r>
      <w:r w:rsidR="00C01C4B">
        <w:rPr>
          <w:lang w:val="en-GB"/>
        </w:rPr>
        <w:t>.</w:t>
      </w:r>
    </w:p>
    <w:p w:rsidR="00FA65D9" w:rsidRDefault="00FA65D9" w:rsidP="00FA65D9">
      <w:pPr>
        <w:pStyle w:val="Lijstalinea"/>
        <w:ind w:left="0"/>
        <w:rPr>
          <w:rStyle w:val="shorttext"/>
          <w:shd w:val="clear" w:color="auto" w:fill="FFFFFF"/>
          <w:lang w:val="en-US"/>
        </w:rPr>
      </w:pPr>
      <w:r>
        <w:rPr>
          <w:rStyle w:val="shorttext"/>
          <w:shd w:val="clear" w:color="auto" w:fill="FFFFFF"/>
          <w:lang w:val="en-US"/>
        </w:rPr>
        <w:t>The different countries use different methods for follow up after a complaint</w:t>
      </w:r>
      <w:r w:rsidR="00C01C4B" w:rsidRPr="00386A60">
        <w:rPr>
          <w:rStyle w:val="shorttext"/>
          <w:strike/>
          <w:color w:val="FF0000"/>
          <w:shd w:val="clear" w:color="auto" w:fill="FFFFFF"/>
          <w:lang w:val="en-US"/>
        </w:rPr>
        <w:t>s</w:t>
      </w:r>
      <w:r>
        <w:rPr>
          <w:rStyle w:val="shorttext"/>
          <w:shd w:val="clear" w:color="auto" w:fill="FFFFFF"/>
          <w:lang w:val="en-US"/>
        </w:rPr>
        <w:t xml:space="preserve">. </w:t>
      </w:r>
    </w:p>
    <w:p w:rsidR="00C531B9" w:rsidRDefault="00C531B9" w:rsidP="00FA65D9">
      <w:pPr>
        <w:pStyle w:val="Lijstalinea"/>
        <w:ind w:left="0"/>
        <w:rPr>
          <w:b/>
          <w:lang w:val="en-GB"/>
        </w:rPr>
      </w:pPr>
    </w:p>
    <w:p w:rsidR="00C531B9" w:rsidRDefault="00C531B9" w:rsidP="00C531B9">
      <w:pPr>
        <w:pStyle w:val="Lijstalinea"/>
        <w:rPr>
          <w:rStyle w:val="shorttext"/>
          <w:shd w:val="clear" w:color="auto" w:fill="FFFFFF"/>
          <w:lang w:val="en-US"/>
        </w:rPr>
      </w:pPr>
    </w:p>
    <w:p w:rsidR="00341DDA" w:rsidRPr="004A5636" w:rsidRDefault="00341DDA" w:rsidP="004A5636">
      <w:pPr>
        <w:pStyle w:val="Lijstalinea"/>
        <w:numPr>
          <w:ilvl w:val="0"/>
          <w:numId w:val="1"/>
        </w:numPr>
        <w:ind w:left="-142"/>
        <w:rPr>
          <w:b/>
          <w:sz w:val="28"/>
          <w:szCs w:val="28"/>
          <w:lang w:val="en-GB"/>
        </w:rPr>
      </w:pPr>
      <w:r w:rsidRPr="004A5636">
        <w:rPr>
          <w:b/>
          <w:sz w:val="28"/>
          <w:szCs w:val="28"/>
          <w:lang w:val="en-GB"/>
        </w:rPr>
        <w:t xml:space="preserve">Questions regarding the Reporting and Transparency to the public </w:t>
      </w:r>
    </w:p>
    <w:p w:rsidR="001D4FAD" w:rsidRPr="00527D5C" w:rsidRDefault="00FA65D9" w:rsidP="00527D5C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rStyle w:val="shorttext"/>
          <w:b/>
          <w:lang w:val="en-US"/>
        </w:rPr>
        <w:t>What are</w:t>
      </w:r>
      <w:r w:rsidR="00C01C4B">
        <w:rPr>
          <w:rStyle w:val="shorttext"/>
          <w:b/>
          <w:lang w:val="en-US"/>
        </w:rPr>
        <w:t xml:space="preserve"> - </w:t>
      </w:r>
      <w:r w:rsidRPr="00867902">
        <w:rPr>
          <w:rStyle w:val="shorttext"/>
          <w:b/>
          <w:lang w:val="en-US"/>
        </w:rPr>
        <w:t>based on</w:t>
      </w:r>
      <w:r>
        <w:rPr>
          <w:rStyle w:val="shorttext"/>
          <w:b/>
          <w:lang w:val="en-US"/>
        </w:rPr>
        <w:t xml:space="preserve"> the experience in the EPSO countries </w:t>
      </w:r>
      <w:r w:rsidRPr="00867902">
        <w:rPr>
          <w:rStyle w:val="shorttext"/>
          <w:b/>
          <w:lang w:val="en-US"/>
        </w:rPr>
        <w:t>-</w:t>
      </w:r>
      <w:r>
        <w:rPr>
          <w:rStyle w:val="shorttext"/>
          <w:b/>
          <w:lang w:val="en-US"/>
        </w:rPr>
        <w:t xml:space="preserve"> </w:t>
      </w:r>
      <w:r w:rsidRPr="00867902">
        <w:rPr>
          <w:rStyle w:val="shorttext"/>
          <w:b/>
          <w:lang w:val="en-US"/>
        </w:rPr>
        <w:t>the most effective methods of informing the public</w:t>
      </w:r>
      <w:r w:rsidR="00386A60" w:rsidRPr="00322CDF">
        <w:rPr>
          <w:rStyle w:val="shorttext"/>
          <w:b/>
          <w:lang w:val="en-US"/>
        </w:rPr>
        <w:t>?</w:t>
      </w:r>
      <w:r w:rsidRPr="00867902">
        <w:rPr>
          <w:b/>
          <w:lang w:val="en-GB"/>
        </w:rPr>
        <w:t xml:space="preserve"> </w:t>
      </w:r>
      <w:r w:rsidR="00867902" w:rsidRPr="00867902">
        <w:rPr>
          <w:b/>
          <w:lang w:val="en-GB"/>
        </w:rPr>
        <w:t xml:space="preserve">Are there good </w:t>
      </w:r>
      <w:r w:rsidR="002B226D">
        <w:rPr>
          <w:b/>
          <w:lang w:val="en-GB"/>
        </w:rPr>
        <w:t xml:space="preserve">reasons for not reporting </w:t>
      </w:r>
      <w:r w:rsidR="003C51F9">
        <w:rPr>
          <w:b/>
          <w:lang w:val="en-GB"/>
        </w:rPr>
        <w:t xml:space="preserve">in individual cases </w:t>
      </w:r>
      <w:r w:rsidR="002B226D">
        <w:rPr>
          <w:b/>
          <w:lang w:val="en-GB"/>
        </w:rPr>
        <w:t xml:space="preserve">or </w:t>
      </w:r>
      <w:r>
        <w:rPr>
          <w:b/>
          <w:lang w:val="en-GB"/>
        </w:rPr>
        <w:t>not making a</w:t>
      </w:r>
      <w:r w:rsidR="00C01C4B">
        <w:rPr>
          <w:b/>
          <w:lang w:val="en-GB"/>
        </w:rPr>
        <w:t xml:space="preserve"> </w:t>
      </w:r>
      <w:r w:rsidR="00867902" w:rsidRPr="00867902">
        <w:rPr>
          <w:b/>
          <w:lang w:val="en-GB"/>
        </w:rPr>
        <w:t>general report</w:t>
      </w:r>
      <w:r>
        <w:rPr>
          <w:b/>
          <w:lang w:val="en-GB"/>
        </w:rPr>
        <w:t xml:space="preserve"> on complaints handling</w:t>
      </w:r>
      <w:r w:rsidR="00C01C4B">
        <w:rPr>
          <w:b/>
          <w:lang w:val="en-GB"/>
        </w:rPr>
        <w:t>?</w:t>
      </w:r>
      <w:r w:rsidR="0004000C">
        <w:rPr>
          <w:b/>
          <w:lang w:val="en-GB"/>
        </w:rPr>
        <w:t xml:space="preserve"> </w:t>
      </w:r>
      <w:r w:rsidR="00320E3F">
        <w:rPr>
          <w:b/>
          <w:lang w:val="en-GB"/>
        </w:rPr>
        <w:t xml:space="preserve">Are there </w:t>
      </w:r>
      <w:r w:rsidR="00C01C4B">
        <w:rPr>
          <w:b/>
          <w:lang w:val="en-GB"/>
        </w:rPr>
        <w:t>interesting reporting topics</w:t>
      </w:r>
      <w:r w:rsidR="003C51F9">
        <w:rPr>
          <w:b/>
          <w:lang w:val="en-GB"/>
        </w:rPr>
        <w:t>?</w:t>
      </w:r>
    </w:p>
    <w:p w:rsidR="00A42233" w:rsidRPr="00320E3F" w:rsidRDefault="00A42233" w:rsidP="003C51F9">
      <w:pPr>
        <w:pStyle w:val="Lijstalinea"/>
        <w:ind w:left="0"/>
        <w:rPr>
          <w:b/>
          <w:lang w:val="en-GB"/>
        </w:rPr>
      </w:pPr>
      <w:r w:rsidRPr="00320E3F">
        <w:rPr>
          <w:b/>
          <w:lang w:val="en-GB"/>
        </w:rPr>
        <w:t>Notes:</w:t>
      </w:r>
    </w:p>
    <w:p w:rsidR="00FA65D9" w:rsidRPr="003C51F9" w:rsidRDefault="00FA65D9" w:rsidP="003C51F9">
      <w:pPr>
        <w:pStyle w:val="Lijstalinea"/>
        <w:ind w:left="0"/>
        <w:rPr>
          <w:lang w:val="en-GB"/>
        </w:rPr>
      </w:pPr>
      <w:r w:rsidRPr="003C51F9">
        <w:rPr>
          <w:lang w:val="en-GB"/>
        </w:rPr>
        <w:t xml:space="preserve">All countries involved in complaints handling have a written report on the individual complaints but some do not send it to the complainant or to the institution. </w:t>
      </w:r>
    </w:p>
    <w:p w:rsidR="00F13830" w:rsidRPr="003C51F9" w:rsidRDefault="00A42233" w:rsidP="003C51F9">
      <w:pPr>
        <w:pStyle w:val="Lijstalinea"/>
        <w:ind w:left="0"/>
        <w:rPr>
          <w:lang w:val="en-GB"/>
        </w:rPr>
      </w:pPr>
      <w:r w:rsidRPr="003C51F9">
        <w:rPr>
          <w:lang w:val="en-GB"/>
        </w:rPr>
        <w:t>Some countries are not making a general reporting on complaints</w:t>
      </w:r>
      <w:r w:rsidR="003C51F9">
        <w:rPr>
          <w:lang w:val="en-GB"/>
        </w:rPr>
        <w:t>.</w:t>
      </w:r>
    </w:p>
    <w:p w:rsidR="00F13830" w:rsidRDefault="00F13830" w:rsidP="003C51F9">
      <w:pPr>
        <w:pStyle w:val="Lijstalinea"/>
        <w:ind w:left="0"/>
        <w:rPr>
          <w:lang w:val="en-GB"/>
        </w:rPr>
      </w:pPr>
      <w:r w:rsidRPr="00DF6013">
        <w:rPr>
          <w:lang w:val="en-GB"/>
        </w:rPr>
        <w:t>The different countries use different methods.</w:t>
      </w:r>
      <w:r>
        <w:rPr>
          <w:lang w:val="en-GB"/>
        </w:rPr>
        <w:t xml:space="preserve"> Is there any learning from experience? </w:t>
      </w:r>
    </w:p>
    <w:p w:rsidR="00867902" w:rsidRPr="00CB5681" w:rsidRDefault="00867902" w:rsidP="001D4FAD">
      <w:pPr>
        <w:pStyle w:val="Lijstalinea"/>
        <w:ind w:left="0"/>
        <w:rPr>
          <w:lang w:val="en-GB"/>
        </w:rPr>
      </w:pPr>
    </w:p>
    <w:p w:rsidR="001D4FAD" w:rsidRPr="004A5636" w:rsidRDefault="00341DDA" w:rsidP="004A5636">
      <w:pPr>
        <w:pStyle w:val="Lijstalinea"/>
        <w:numPr>
          <w:ilvl w:val="0"/>
          <w:numId w:val="1"/>
        </w:numPr>
        <w:ind w:left="-142"/>
        <w:rPr>
          <w:b/>
          <w:sz w:val="28"/>
          <w:szCs w:val="28"/>
          <w:lang w:val="en-GB"/>
        </w:rPr>
      </w:pPr>
      <w:r w:rsidRPr="004A5636">
        <w:rPr>
          <w:b/>
          <w:sz w:val="28"/>
          <w:szCs w:val="28"/>
          <w:lang w:val="en-GB"/>
        </w:rPr>
        <w:t xml:space="preserve">Questions regarding Training of supervisors </w:t>
      </w:r>
      <w:r w:rsidR="003C51F9">
        <w:rPr>
          <w:b/>
          <w:sz w:val="28"/>
          <w:szCs w:val="28"/>
          <w:lang w:val="en-GB"/>
        </w:rPr>
        <w:t xml:space="preserve">, inspectors, </w:t>
      </w:r>
      <w:r w:rsidRPr="004A5636">
        <w:rPr>
          <w:b/>
          <w:sz w:val="28"/>
          <w:szCs w:val="28"/>
          <w:lang w:val="en-GB"/>
        </w:rPr>
        <w:t xml:space="preserve">regulators in handling complaints </w:t>
      </w:r>
    </w:p>
    <w:p w:rsidR="00527D5C" w:rsidRPr="00527D5C" w:rsidRDefault="00867902" w:rsidP="00527D5C">
      <w:pPr>
        <w:pStyle w:val="Lijstalinea"/>
        <w:numPr>
          <w:ilvl w:val="0"/>
          <w:numId w:val="3"/>
        </w:numPr>
        <w:rPr>
          <w:b/>
          <w:lang w:val="en-GB"/>
        </w:rPr>
      </w:pPr>
      <w:r w:rsidRPr="00867902">
        <w:rPr>
          <w:b/>
          <w:lang w:val="en-GB"/>
        </w:rPr>
        <w:t>What is the training/ education</w:t>
      </w:r>
      <w:r w:rsidR="00341DDA">
        <w:rPr>
          <w:b/>
          <w:lang w:val="en-GB"/>
        </w:rPr>
        <w:t xml:space="preserve"> about </w:t>
      </w:r>
      <w:r w:rsidR="00320E3F">
        <w:rPr>
          <w:b/>
          <w:lang w:val="en-GB"/>
        </w:rPr>
        <w:t>com</w:t>
      </w:r>
      <w:r w:rsidR="00C01C4B">
        <w:rPr>
          <w:b/>
          <w:lang w:val="en-GB"/>
        </w:rPr>
        <w:t>plaints handling by supervisors</w:t>
      </w:r>
      <w:r w:rsidR="00320E3F">
        <w:rPr>
          <w:b/>
          <w:lang w:val="en-GB"/>
        </w:rPr>
        <w:t>/ regulators</w:t>
      </w:r>
      <w:r w:rsidR="00527D5C">
        <w:rPr>
          <w:b/>
          <w:lang w:val="en-GB"/>
        </w:rPr>
        <w:t xml:space="preserve"> </w:t>
      </w:r>
      <w:r w:rsidR="00386A60">
        <w:rPr>
          <w:b/>
          <w:lang w:val="en-GB"/>
        </w:rPr>
        <w:t>like?</w:t>
      </w:r>
      <w:r w:rsidRPr="00867902">
        <w:rPr>
          <w:b/>
          <w:lang w:val="en-GB"/>
        </w:rPr>
        <w:t xml:space="preserve"> Is it possible to have a kind of exchange of education</w:t>
      </w:r>
      <w:r w:rsidR="00C01C4B">
        <w:rPr>
          <w:b/>
          <w:lang w:val="en-GB"/>
        </w:rPr>
        <w:t>/</w:t>
      </w:r>
      <w:r w:rsidRPr="00867902">
        <w:rPr>
          <w:b/>
          <w:lang w:val="en-GB"/>
        </w:rPr>
        <w:t>training between the EPSO member countries and maybe set up a training</w:t>
      </w:r>
      <w:r w:rsidR="0004000C">
        <w:rPr>
          <w:b/>
          <w:lang w:val="en-GB"/>
        </w:rPr>
        <w:t xml:space="preserve"> </w:t>
      </w:r>
      <w:r w:rsidR="00C01C4B">
        <w:rPr>
          <w:b/>
          <w:lang w:val="en-GB"/>
        </w:rPr>
        <w:t>together</w:t>
      </w:r>
      <w:r w:rsidRPr="00867902">
        <w:rPr>
          <w:b/>
          <w:lang w:val="en-GB"/>
        </w:rPr>
        <w:t xml:space="preserve">? </w:t>
      </w:r>
    </w:p>
    <w:p w:rsidR="00867902" w:rsidRDefault="00867902" w:rsidP="003C51F9">
      <w:pPr>
        <w:pStyle w:val="Lijstalinea"/>
        <w:ind w:left="0"/>
        <w:rPr>
          <w:lang w:val="en-GB"/>
        </w:rPr>
      </w:pPr>
      <w:r w:rsidRPr="00867902">
        <w:rPr>
          <w:b/>
          <w:lang w:val="en-GB"/>
        </w:rPr>
        <w:t>Notes</w:t>
      </w:r>
      <w:r>
        <w:rPr>
          <w:lang w:val="en-GB"/>
        </w:rPr>
        <w:t>:</w:t>
      </w:r>
    </w:p>
    <w:p w:rsidR="00D9620C" w:rsidRDefault="00867902" w:rsidP="003C51F9">
      <w:pPr>
        <w:pStyle w:val="Lijstalinea"/>
        <w:ind w:left="0"/>
        <w:rPr>
          <w:lang w:val="en-GB"/>
        </w:rPr>
      </w:pPr>
      <w:r w:rsidRPr="00867902">
        <w:rPr>
          <w:lang w:val="en-GB"/>
        </w:rPr>
        <w:t xml:space="preserve">Some countries do have a kind of training on how to handle complaints. </w:t>
      </w:r>
      <w:r w:rsidR="007350B5" w:rsidRPr="00867902">
        <w:rPr>
          <w:lang w:val="en-GB"/>
        </w:rPr>
        <w:t>Some countries do handle complaints but are not having a training on how to cope with complaints and complainants</w:t>
      </w:r>
      <w:r w:rsidRPr="00867902">
        <w:rPr>
          <w:lang w:val="en-GB"/>
        </w:rPr>
        <w:t xml:space="preserve"> in he</w:t>
      </w:r>
      <w:r w:rsidR="00320E3F">
        <w:rPr>
          <w:lang w:val="en-GB"/>
        </w:rPr>
        <w:t>alth care supervision/</w:t>
      </w:r>
      <w:r w:rsidRPr="00867902">
        <w:rPr>
          <w:lang w:val="en-GB"/>
        </w:rPr>
        <w:t>regulation.</w:t>
      </w:r>
      <w:r w:rsidR="007350B5" w:rsidRPr="00867902">
        <w:rPr>
          <w:lang w:val="en-GB"/>
        </w:rPr>
        <w:t xml:space="preserve"> They have no </w:t>
      </w:r>
      <w:r w:rsidR="003C51F9">
        <w:rPr>
          <w:lang w:val="en-GB"/>
        </w:rPr>
        <w:t xml:space="preserve">specific </w:t>
      </w:r>
      <w:r w:rsidR="00C01C4B">
        <w:rPr>
          <w:lang w:val="en-GB"/>
        </w:rPr>
        <w:t>training for inspectors</w:t>
      </w:r>
      <w:r w:rsidR="007350B5" w:rsidRPr="00867902">
        <w:rPr>
          <w:lang w:val="en-GB"/>
        </w:rPr>
        <w:t xml:space="preserve"> </w:t>
      </w:r>
      <w:r w:rsidR="00C01C4B">
        <w:rPr>
          <w:lang w:val="en-GB"/>
        </w:rPr>
        <w:t xml:space="preserve">or </w:t>
      </w:r>
      <w:r w:rsidR="007350B5" w:rsidRPr="00867902">
        <w:rPr>
          <w:lang w:val="en-GB"/>
        </w:rPr>
        <w:t xml:space="preserve">supervisors </w:t>
      </w:r>
      <w:r w:rsidR="00C01C4B">
        <w:rPr>
          <w:lang w:val="en-GB"/>
        </w:rPr>
        <w:t>on the</w:t>
      </w:r>
      <w:r w:rsidRPr="00867902">
        <w:rPr>
          <w:lang w:val="en-GB"/>
        </w:rPr>
        <w:t xml:space="preserve"> topic</w:t>
      </w:r>
      <w:r w:rsidR="00C01C4B">
        <w:rPr>
          <w:lang w:val="en-GB"/>
        </w:rPr>
        <w:t xml:space="preserve"> of complaints handling.</w:t>
      </w:r>
    </w:p>
    <w:p w:rsidR="00322CDF" w:rsidRDefault="00322CDF" w:rsidP="003C51F9">
      <w:pPr>
        <w:pStyle w:val="Lijstalinea"/>
        <w:ind w:left="0"/>
        <w:rPr>
          <w:lang w:val="en-GB"/>
        </w:rPr>
      </w:pPr>
    </w:p>
    <w:p w:rsidR="00322CDF" w:rsidRDefault="00322CDF" w:rsidP="003C51F9">
      <w:pPr>
        <w:pStyle w:val="Lijstalinea"/>
        <w:ind w:left="0"/>
        <w:rPr>
          <w:lang w:val="en-GB"/>
        </w:rPr>
      </w:pPr>
    </w:p>
    <w:p w:rsidR="00322CDF" w:rsidRDefault="00322CDF" w:rsidP="003C51F9">
      <w:pPr>
        <w:pStyle w:val="Lijstalinea"/>
        <w:ind w:left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***</w:t>
      </w:r>
    </w:p>
    <w:p w:rsidR="00322CDF" w:rsidRDefault="00322CDF" w:rsidP="003C51F9">
      <w:pPr>
        <w:pStyle w:val="Lijstalinea"/>
        <w:ind w:left="0"/>
        <w:rPr>
          <w:lang w:val="en-GB"/>
        </w:rPr>
      </w:pPr>
    </w:p>
    <w:p w:rsidR="00FF71D0" w:rsidRDefault="00FF71D0" w:rsidP="00867902">
      <w:pPr>
        <w:pStyle w:val="Lijstalinea"/>
        <w:rPr>
          <w:lang w:val="en-GB"/>
        </w:rPr>
      </w:pPr>
    </w:p>
    <w:p w:rsidR="00FF71D0" w:rsidRPr="00867902" w:rsidRDefault="00FF71D0" w:rsidP="00867902">
      <w:pPr>
        <w:pStyle w:val="Lijstalinea"/>
        <w:rPr>
          <w:lang w:val="en-GB"/>
        </w:rPr>
      </w:pPr>
    </w:p>
    <w:p w:rsidR="00C531B9" w:rsidRDefault="00C531B9" w:rsidP="00C531B9">
      <w:pPr>
        <w:pStyle w:val="Lijstalinea"/>
        <w:rPr>
          <w:rStyle w:val="shorttext"/>
          <w:shd w:val="clear" w:color="auto" w:fill="FFFFFF"/>
          <w:lang w:val="en-US"/>
        </w:rPr>
      </w:pPr>
    </w:p>
    <w:p w:rsidR="00507480" w:rsidRPr="0087328F" w:rsidRDefault="00507480" w:rsidP="00507480">
      <w:pPr>
        <w:pStyle w:val="Lijstalinea"/>
        <w:rPr>
          <w:lang w:val="en-GB"/>
        </w:rPr>
      </w:pPr>
    </w:p>
    <w:sectPr w:rsidR="00507480" w:rsidRPr="0087328F" w:rsidSect="00115451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D9" w:rsidRDefault="002153D9" w:rsidP="00115451">
      <w:r>
        <w:separator/>
      </w:r>
    </w:p>
  </w:endnote>
  <w:endnote w:type="continuationSeparator" w:id="0">
    <w:p w:rsidR="002153D9" w:rsidRDefault="002153D9" w:rsidP="00115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D9" w:rsidRDefault="002153D9" w:rsidP="00115451">
      <w:r>
        <w:separator/>
      </w:r>
    </w:p>
  </w:footnote>
  <w:footnote w:type="continuationSeparator" w:id="0">
    <w:p w:rsidR="002153D9" w:rsidRDefault="002153D9" w:rsidP="00115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64F0"/>
    <w:multiLevelType w:val="hybridMultilevel"/>
    <w:tmpl w:val="70C82B8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10BAF"/>
    <w:multiLevelType w:val="hybridMultilevel"/>
    <w:tmpl w:val="69148176"/>
    <w:lvl w:ilvl="0" w:tplc="044426D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41CAC"/>
    <w:multiLevelType w:val="hybridMultilevel"/>
    <w:tmpl w:val="DF2296B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087D"/>
    <w:multiLevelType w:val="hybridMultilevel"/>
    <w:tmpl w:val="A2BA6124"/>
    <w:lvl w:ilvl="0" w:tplc="D1A0612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60033F3"/>
    <w:multiLevelType w:val="hybridMultilevel"/>
    <w:tmpl w:val="7866491C"/>
    <w:lvl w:ilvl="0" w:tplc="6D7CA8C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45" w:hanging="360"/>
      </w:pPr>
    </w:lvl>
    <w:lvl w:ilvl="2" w:tplc="0413001B" w:tentative="1">
      <w:start w:val="1"/>
      <w:numFmt w:val="lowerRoman"/>
      <w:lvlText w:val="%3."/>
      <w:lvlJc w:val="right"/>
      <w:pPr>
        <w:ind w:left="2565" w:hanging="180"/>
      </w:pPr>
    </w:lvl>
    <w:lvl w:ilvl="3" w:tplc="0413000F" w:tentative="1">
      <w:start w:val="1"/>
      <w:numFmt w:val="decimal"/>
      <w:lvlText w:val="%4."/>
      <w:lvlJc w:val="left"/>
      <w:pPr>
        <w:ind w:left="3285" w:hanging="360"/>
      </w:pPr>
    </w:lvl>
    <w:lvl w:ilvl="4" w:tplc="04130019" w:tentative="1">
      <w:start w:val="1"/>
      <w:numFmt w:val="lowerLetter"/>
      <w:lvlText w:val="%5."/>
      <w:lvlJc w:val="left"/>
      <w:pPr>
        <w:ind w:left="4005" w:hanging="360"/>
      </w:pPr>
    </w:lvl>
    <w:lvl w:ilvl="5" w:tplc="0413001B" w:tentative="1">
      <w:start w:val="1"/>
      <w:numFmt w:val="lowerRoman"/>
      <w:lvlText w:val="%6."/>
      <w:lvlJc w:val="right"/>
      <w:pPr>
        <w:ind w:left="4725" w:hanging="180"/>
      </w:pPr>
    </w:lvl>
    <w:lvl w:ilvl="6" w:tplc="0413000F" w:tentative="1">
      <w:start w:val="1"/>
      <w:numFmt w:val="decimal"/>
      <w:lvlText w:val="%7."/>
      <w:lvlJc w:val="left"/>
      <w:pPr>
        <w:ind w:left="5445" w:hanging="360"/>
      </w:pPr>
    </w:lvl>
    <w:lvl w:ilvl="7" w:tplc="04130019" w:tentative="1">
      <w:start w:val="1"/>
      <w:numFmt w:val="lowerLetter"/>
      <w:lvlText w:val="%8."/>
      <w:lvlJc w:val="left"/>
      <w:pPr>
        <w:ind w:left="6165" w:hanging="360"/>
      </w:pPr>
    </w:lvl>
    <w:lvl w:ilvl="8" w:tplc="0413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6BC"/>
    <w:rsid w:val="00004922"/>
    <w:rsid w:val="00004E2F"/>
    <w:rsid w:val="00006498"/>
    <w:rsid w:val="00007468"/>
    <w:rsid w:val="00013B20"/>
    <w:rsid w:val="00022CBA"/>
    <w:rsid w:val="000257CB"/>
    <w:rsid w:val="000279AF"/>
    <w:rsid w:val="00027E8E"/>
    <w:rsid w:val="00035E0C"/>
    <w:rsid w:val="0004000C"/>
    <w:rsid w:val="000413E3"/>
    <w:rsid w:val="00045AA9"/>
    <w:rsid w:val="00047C3F"/>
    <w:rsid w:val="0005290D"/>
    <w:rsid w:val="000530EB"/>
    <w:rsid w:val="00060A33"/>
    <w:rsid w:val="00070331"/>
    <w:rsid w:val="00070858"/>
    <w:rsid w:val="00071918"/>
    <w:rsid w:val="00071F90"/>
    <w:rsid w:val="00077858"/>
    <w:rsid w:val="00077E5A"/>
    <w:rsid w:val="00090FF1"/>
    <w:rsid w:val="000924AF"/>
    <w:rsid w:val="00093105"/>
    <w:rsid w:val="000953A9"/>
    <w:rsid w:val="000979B1"/>
    <w:rsid w:val="000A4B51"/>
    <w:rsid w:val="000A7544"/>
    <w:rsid w:val="000B0A80"/>
    <w:rsid w:val="000B0DCF"/>
    <w:rsid w:val="000B22B8"/>
    <w:rsid w:val="000B5182"/>
    <w:rsid w:val="000C18BA"/>
    <w:rsid w:val="000C2584"/>
    <w:rsid w:val="000C4800"/>
    <w:rsid w:val="000C5F9C"/>
    <w:rsid w:val="000C62ED"/>
    <w:rsid w:val="000C633B"/>
    <w:rsid w:val="000D2106"/>
    <w:rsid w:val="000D21A6"/>
    <w:rsid w:val="000D4D4A"/>
    <w:rsid w:val="000D61AF"/>
    <w:rsid w:val="000E3D0B"/>
    <w:rsid w:val="000F4F97"/>
    <w:rsid w:val="00102045"/>
    <w:rsid w:val="00103B34"/>
    <w:rsid w:val="00104E0F"/>
    <w:rsid w:val="00104F87"/>
    <w:rsid w:val="00105357"/>
    <w:rsid w:val="00115451"/>
    <w:rsid w:val="00120374"/>
    <w:rsid w:val="00132B6A"/>
    <w:rsid w:val="00142D6F"/>
    <w:rsid w:val="00143E4C"/>
    <w:rsid w:val="00145D2F"/>
    <w:rsid w:val="001466F0"/>
    <w:rsid w:val="00150868"/>
    <w:rsid w:val="001508ED"/>
    <w:rsid w:val="001517A6"/>
    <w:rsid w:val="001534DD"/>
    <w:rsid w:val="00156E97"/>
    <w:rsid w:val="00160E00"/>
    <w:rsid w:val="00161851"/>
    <w:rsid w:val="00167015"/>
    <w:rsid w:val="001673DA"/>
    <w:rsid w:val="0016765F"/>
    <w:rsid w:val="0017039C"/>
    <w:rsid w:val="001744FF"/>
    <w:rsid w:val="001745BF"/>
    <w:rsid w:val="001746D4"/>
    <w:rsid w:val="00174FBD"/>
    <w:rsid w:val="00180527"/>
    <w:rsid w:val="00181F69"/>
    <w:rsid w:val="001841FB"/>
    <w:rsid w:val="00193BEC"/>
    <w:rsid w:val="00193E04"/>
    <w:rsid w:val="001A16A6"/>
    <w:rsid w:val="001A4FD7"/>
    <w:rsid w:val="001A5E2D"/>
    <w:rsid w:val="001B0149"/>
    <w:rsid w:val="001B1218"/>
    <w:rsid w:val="001B2031"/>
    <w:rsid w:val="001B27D2"/>
    <w:rsid w:val="001B3040"/>
    <w:rsid w:val="001B5823"/>
    <w:rsid w:val="001B6C75"/>
    <w:rsid w:val="001C20F2"/>
    <w:rsid w:val="001C30E8"/>
    <w:rsid w:val="001C3DF3"/>
    <w:rsid w:val="001D4FAD"/>
    <w:rsid w:val="001D5349"/>
    <w:rsid w:val="001E4C8F"/>
    <w:rsid w:val="001E7B70"/>
    <w:rsid w:val="001F087A"/>
    <w:rsid w:val="001F11C0"/>
    <w:rsid w:val="001F13C3"/>
    <w:rsid w:val="001F22D0"/>
    <w:rsid w:val="001F64EE"/>
    <w:rsid w:val="001F706E"/>
    <w:rsid w:val="00200DD3"/>
    <w:rsid w:val="00200F85"/>
    <w:rsid w:val="00214919"/>
    <w:rsid w:val="002153D9"/>
    <w:rsid w:val="0022384A"/>
    <w:rsid w:val="00224915"/>
    <w:rsid w:val="00225872"/>
    <w:rsid w:val="002278AA"/>
    <w:rsid w:val="0023064D"/>
    <w:rsid w:val="00230FE1"/>
    <w:rsid w:val="0023704F"/>
    <w:rsid w:val="002441BF"/>
    <w:rsid w:val="00246BD0"/>
    <w:rsid w:val="002505C9"/>
    <w:rsid w:val="002532ED"/>
    <w:rsid w:val="00254E39"/>
    <w:rsid w:val="00255A89"/>
    <w:rsid w:val="0025757F"/>
    <w:rsid w:val="00263C3C"/>
    <w:rsid w:val="00270E1D"/>
    <w:rsid w:val="0027529F"/>
    <w:rsid w:val="00277EDB"/>
    <w:rsid w:val="002824DF"/>
    <w:rsid w:val="00285AEC"/>
    <w:rsid w:val="00285DDD"/>
    <w:rsid w:val="00290F36"/>
    <w:rsid w:val="002A0894"/>
    <w:rsid w:val="002A3B67"/>
    <w:rsid w:val="002A7751"/>
    <w:rsid w:val="002B226D"/>
    <w:rsid w:val="002B5F0F"/>
    <w:rsid w:val="002C3B16"/>
    <w:rsid w:val="002D3A89"/>
    <w:rsid w:val="002D6108"/>
    <w:rsid w:val="002D73B7"/>
    <w:rsid w:val="002E0727"/>
    <w:rsid w:val="002E20A2"/>
    <w:rsid w:val="002E3497"/>
    <w:rsid w:val="002E34CA"/>
    <w:rsid w:val="002E684B"/>
    <w:rsid w:val="002F1011"/>
    <w:rsid w:val="002F134A"/>
    <w:rsid w:val="002F1D04"/>
    <w:rsid w:val="002F2A9B"/>
    <w:rsid w:val="002F2E68"/>
    <w:rsid w:val="002F306C"/>
    <w:rsid w:val="00301205"/>
    <w:rsid w:val="003012DD"/>
    <w:rsid w:val="003029BF"/>
    <w:rsid w:val="00304B5F"/>
    <w:rsid w:val="00305344"/>
    <w:rsid w:val="003054E5"/>
    <w:rsid w:val="003129A2"/>
    <w:rsid w:val="0031408F"/>
    <w:rsid w:val="0031570E"/>
    <w:rsid w:val="003160E7"/>
    <w:rsid w:val="00320E3F"/>
    <w:rsid w:val="00322CDF"/>
    <w:rsid w:val="00323904"/>
    <w:rsid w:val="003258B2"/>
    <w:rsid w:val="00327446"/>
    <w:rsid w:val="00333F43"/>
    <w:rsid w:val="00335D5A"/>
    <w:rsid w:val="00341DDA"/>
    <w:rsid w:val="00346DA6"/>
    <w:rsid w:val="00352A44"/>
    <w:rsid w:val="003547E4"/>
    <w:rsid w:val="003659CC"/>
    <w:rsid w:val="00366994"/>
    <w:rsid w:val="00371D27"/>
    <w:rsid w:val="003724DC"/>
    <w:rsid w:val="003754B8"/>
    <w:rsid w:val="00380A01"/>
    <w:rsid w:val="00386A60"/>
    <w:rsid w:val="00387CA0"/>
    <w:rsid w:val="003913C1"/>
    <w:rsid w:val="003933A8"/>
    <w:rsid w:val="00395CF6"/>
    <w:rsid w:val="003966AF"/>
    <w:rsid w:val="003A3615"/>
    <w:rsid w:val="003A64EE"/>
    <w:rsid w:val="003B547A"/>
    <w:rsid w:val="003B5E3D"/>
    <w:rsid w:val="003C0746"/>
    <w:rsid w:val="003C0AC0"/>
    <w:rsid w:val="003C4CA6"/>
    <w:rsid w:val="003C501A"/>
    <w:rsid w:val="003C51F9"/>
    <w:rsid w:val="003D020C"/>
    <w:rsid w:val="003D04FE"/>
    <w:rsid w:val="003D06A2"/>
    <w:rsid w:val="003D16AB"/>
    <w:rsid w:val="003D3A3B"/>
    <w:rsid w:val="003D3B5E"/>
    <w:rsid w:val="003E1564"/>
    <w:rsid w:val="003E5B66"/>
    <w:rsid w:val="003F1086"/>
    <w:rsid w:val="003F245E"/>
    <w:rsid w:val="003F3A7C"/>
    <w:rsid w:val="003F6721"/>
    <w:rsid w:val="003F6EB1"/>
    <w:rsid w:val="004068D2"/>
    <w:rsid w:val="00406B92"/>
    <w:rsid w:val="00406D49"/>
    <w:rsid w:val="0040726B"/>
    <w:rsid w:val="004075C8"/>
    <w:rsid w:val="004113B1"/>
    <w:rsid w:val="00415241"/>
    <w:rsid w:val="0041534E"/>
    <w:rsid w:val="00432885"/>
    <w:rsid w:val="00433A85"/>
    <w:rsid w:val="00434106"/>
    <w:rsid w:val="0044186C"/>
    <w:rsid w:val="0044251F"/>
    <w:rsid w:val="0044790F"/>
    <w:rsid w:val="00447C72"/>
    <w:rsid w:val="004521A8"/>
    <w:rsid w:val="00452FA4"/>
    <w:rsid w:val="004545F2"/>
    <w:rsid w:val="00455EE1"/>
    <w:rsid w:val="00456F8F"/>
    <w:rsid w:val="00457360"/>
    <w:rsid w:val="0046036B"/>
    <w:rsid w:val="00467DBA"/>
    <w:rsid w:val="0047132C"/>
    <w:rsid w:val="0047194D"/>
    <w:rsid w:val="0047299E"/>
    <w:rsid w:val="00472AB7"/>
    <w:rsid w:val="00472AD6"/>
    <w:rsid w:val="00473304"/>
    <w:rsid w:val="004873E4"/>
    <w:rsid w:val="00490BBB"/>
    <w:rsid w:val="004921E7"/>
    <w:rsid w:val="00496FA0"/>
    <w:rsid w:val="004A05E0"/>
    <w:rsid w:val="004A287E"/>
    <w:rsid w:val="004A3B58"/>
    <w:rsid w:val="004A5636"/>
    <w:rsid w:val="004A6A36"/>
    <w:rsid w:val="004B1024"/>
    <w:rsid w:val="004B6CFE"/>
    <w:rsid w:val="004B6E5B"/>
    <w:rsid w:val="004B7715"/>
    <w:rsid w:val="004C1A35"/>
    <w:rsid w:val="004C1BB9"/>
    <w:rsid w:val="004C1DB5"/>
    <w:rsid w:val="004C348E"/>
    <w:rsid w:val="004C7515"/>
    <w:rsid w:val="004D1E17"/>
    <w:rsid w:val="004D4EC4"/>
    <w:rsid w:val="004D69CA"/>
    <w:rsid w:val="004D6A72"/>
    <w:rsid w:val="004E0937"/>
    <w:rsid w:val="004E36BC"/>
    <w:rsid w:val="004F1C4E"/>
    <w:rsid w:val="004F5D9F"/>
    <w:rsid w:val="004F7641"/>
    <w:rsid w:val="00507480"/>
    <w:rsid w:val="00511864"/>
    <w:rsid w:val="005167FE"/>
    <w:rsid w:val="00517AFE"/>
    <w:rsid w:val="005205CD"/>
    <w:rsid w:val="005210BB"/>
    <w:rsid w:val="00524116"/>
    <w:rsid w:val="005249C5"/>
    <w:rsid w:val="00527D5C"/>
    <w:rsid w:val="00531EBB"/>
    <w:rsid w:val="00543AE9"/>
    <w:rsid w:val="00544676"/>
    <w:rsid w:val="00545795"/>
    <w:rsid w:val="00546906"/>
    <w:rsid w:val="00547B06"/>
    <w:rsid w:val="00547EA7"/>
    <w:rsid w:val="005556C2"/>
    <w:rsid w:val="005566A0"/>
    <w:rsid w:val="005626DA"/>
    <w:rsid w:val="005634F6"/>
    <w:rsid w:val="0056439E"/>
    <w:rsid w:val="0056462C"/>
    <w:rsid w:val="00566735"/>
    <w:rsid w:val="00574450"/>
    <w:rsid w:val="005755B0"/>
    <w:rsid w:val="00575C71"/>
    <w:rsid w:val="0057600B"/>
    <w:rsid w:val="0058234A"/>
    <w:rsid w:val="00584697"/>
    <w:rsid w:val="005908BF"/>
    <w:rsid w:val="00593F8C"/>
    <w:rsid w:val="00595208"/>
    <w:rsid w:val="0059574D"/>
    <w:rsid w:val="005A5F50"/>
    <w:rsid w:val="005A65A8"/>
    <w:rsid w:val="005B35D2"/>
    <w:rsid w:val="005B38A8"/>
    <w:rsid w:val="005B3FC6"/>
    <w:rsid w:val="005B7184"/>
    <w:rsid w:val="005C0F43"/>
    <w:rsid w:val="005D2417"/>
    <w:rsid w:val="005D2EF9"/>
    <w:rsid w:val="005E64EC"/>
    <w:rsid w:val="005E6F01"/>
    <w:rsid w:val="005F484B"/>
    <w:rsid w:val="0062297D"/>
    <w:rsid w:val="0062774E"/>
    <w:rsid w:val="0063104A"/>
    <w:rsid w:val="00631EA4"/>
    <w:rsid w:val="0063691A"/>
    <w:rsid w:val="006421A1"/>
    <w:rsid w:val="00647CD7"/>
    <w:rsid w:val="00652735"/>
    <w:rsid w:val="00656C28"/>
    <w:rsid w:val="00665E6D"/>
    <w:rsid w:val="0066644E"/>
    <w:rsid w:val="0066740B"/>
    <w:rsid w:val="0067047D"/>
    <w:rsid w:val="0067208E"/>
    <w:rsid w:val="00674086"/>
    <w:rsid w:val="00677568"/>
    <w:rsid w:val="00683D06"/>
    <w:rsid w:val="00686110"/>
    <w:rsid w:val="006903BC"/>
    <w:rsid w:val="00691808"/>
    <w:rsid w:val="00694FAD"/>
    <w:rsid w:val="006A1FBA"/>
    <w:rsid w:val="006B1AD6"/>
    <w:rsid w:val="006B2331"/>
    <w:rsid w:val="006B4240"/>
    <w:rsid w:val="006B795A"/>
    <w:rsid w:val="006C3BEA"/>
    <w:rsid w:val="006C6EB0"/>
    <w:rsid w:val="006D2AFD"/>
    <w:rsid w:val="006E261C"/>
    <w:rsid w:val="006F29FE"/>
    <w:rsid w:val="006F3D74"/>
    <w:rsid w:val="006F3FC7"/>
    <w:rsid w:val="006F401E"/>
    <w:rsid w:val="00700C6F"/>
    <w:rsid w:val="007011B5"/>
    <w:rsid w:val="00713FBD"/>
    <w:rsid w:val="00715A57"/>
    <w:rsid w:val="0072298E"/>
    <w:rsid w:val="00724489"/>
    <w:rsid w:val="007308A8"/>
    <w:rsid w:val="00732C57"/>
    <w:rsid w:val="00733AC9"/>
    <w:rsid w:val="007350B5"/>
    <w:rsid w:val="00743C0D"/>
    <w:rsid w:val="00743D70"/>
    <w:rsid w:val="00746558"/>
    <w:rsid w:val="0075100E"/>
    <w:rsid w:val="00763526"/>
    <w:rsid w:val="007641B5"/>
    <w:rsid w:val="0076623C"/>
    <w:rsid w:val="0076666B"/>
    <w:rsid w:val="00770D96"/>
    <w:rsid w:val="00771D11"/>
    <w:rsid w:val="00774454"/>
    <w:rsid w:val="00782E4E"/>
    <w:rsid w:val="0078308B"/>
    <w:rsid w:val="0078480B"/>
    <w:rsid w:val="00785EAE"/>
    <w:rsid w:val="007A41B7"/>
    <w:rsid w:val="007B4DB7"/>
    <w:rsid w:val="007C2D10"/>
    <w:rsid w:val="007C4A25"/>
    <w:rsid w:val="007C7C2D"/>
    <w:rsid w:val="007D2004"/>
    <w:rsid w:val="007D4C67"/>
    <w:rsid w:val="007E02EF"/>
    <w:rsid w:val="007E04BA"/>
    <w:rsid w:val="007E22A7"/>
    <w:rsid w:val="007E55E3"/>
    <w:rsid w:val="007F0D49"/>
    <w:rsid w:val="007F0E80"/>
    <w:rsid w:val="007F3F79"/>
    <w:rsid w:val="007F57B2"/>
    <w:rsid w:val="008026AB"/>
    <w:rsid w:val="0080272A"/>
    <w:rsid w:val="00805093"/>
    <w:rsid w:val="00810D42"/>
    <w:rsid w:val="00813B4E"/>
    <w:rsid w:val="00813EA1"/>
    <w:rsid w:val="00815E18"/>
    <w:rsid w:val="008162B0"/>
    <w:rsid w:val="00816A3C"/>
    <w:rsid w:val="00817C09"/>
    <w:rsid w:val="008215C3"/>
    <w:rsid w:val="0082474B"/>
    <w:rsid w:val="00824B02"/>
    <w:rsid w:val="0083373D"/>
    <w:rsid w:val="0083572C"/>
    <w:rsid w:val="00836AA9"/>
    <w:rsid w:val="008425D6"/>
    <w:rsid w:val="008459EF"/>
    <w:rsid w:val="0084634D"/>
    <w:rsid w:val="00855A5E"/>
    <w:rsid w:val="0085711D"/>
    <w:rsid w:val="0086118E"/>
    <w:rsid w:val="00867902"/>
    <w:rsid w:val="00867C7B"/>
    <w:rsid w:val="00870B84"/>
    <w:rsid w:val="0087328F"/>
    <w:rsid w:val="008735B2"/>
    <w:rsid w:val="008740B5"/>
    <w:rsid w:val="0087707C"/>
    <w:rsid w:val="00880E16"/>
    <w:rsid w:val="00883D6C"/>
    <w:rsid w:val="00885EC4"/>
    <w:rsid w:val="00897006"/>
    <w:rsid w:val="008A3B36"/>
    <w:rsid w:val="008A5F0A"/>
    <w:rsid w:val="008A662C"/>
    <w:rsid w:val="008A70B8"/>
    <w:rsid w:val="008B3298"/>
    <w:rsid w:val="008C5405"/>
    <w:rsid w:val="008D587D"/>
    <w:rsid w:val="008D74C8"/>
    <w:rsid w:val="008D79BC"/>
    <w:rsid w:val="008E5DAD"/>
    <w:rsid w:val="008F0330"/>
    <w:rsid w:val="0090024C"/>
    <w:rsid w:val="0090356F"/>
    <w:rsid w:val="009105EF"/>
    <w:rsid w:val="00912E3B"/>
    <w:rsid w:val="009142C7"/>
    <w:rsid w:val="009160EB"/>
    <w:rsid w:val="00917053"/>
    <w:rsid w:val="00922187"/>
    <w:rsid w:val="009229A5"/>
    <w:rsid w:val="00924384"/>
    <w:rsid w:val="00927AE8"/>
    <w:rsid w:val="009307FE"/>
    <w:rsid w:val="00945514"/>
    <w:rsid w:val="00950BFD"/>
    <w:rsid w:val="0095578B"/>
    <w:rsid w:val="00962060"/>
    <w:rsid w:val="00962061"/>
    <w:rsid w:val="009625CB"/>
    <w:rsid w:val="0097052E"/>
    <w:rsid w:val="009935CE"/>
    <w:rsid w:val="009A0959"/>
    <w:rsid w:val="009A630E"/>
    <w:rsid w:val="009A6A8B"/>
    <w:rsid w:val="009B0C96"/>
    <w:rsid w:val="009B3260"/>
    <w:rsid w:val="009B3730"/>
    <w:rsid w:val="009B3CF6"/>
    <w:rsid w:val="009B674D"/>
    <w:rsid w:val="009C259B"/>
    <w:rsid w:val="009C6877"/>
    <w:rsid w:val="009D5F1A"/>
    <w:rsid w:val="009E17D4"/>
    <w:rsid w:val="009E1D22"/>
    <w:rsid w:val="009E731A"/>
    <w:rsid w:val="009F07E4"/>
    <w:rsid w:val="009F18A2"/>
    <w:rsid w:val="009F261F"/>
    <w:rsid w:val="00A0050F"/>
    <w:rsid w:val="00A04474"/>
    <w:rsid w:val="00A04E2C"/>
    <w:rsid w:val="00A12031"/>
    <w:rsid w:val="00A132BB"/>
    <w:rsid w:val="00A15146"/>
    <w:rsid w:val="00A3514E"/>
    <w:rsid w:val="00A36C2C"/>
    <w:rsid w:val="00A37309"/>
    <w:rsid w:val="00A41B0D"/>
    <w:rsid w:val="00A41EF7"/>
    <w:rsid w:val="00A42233"/>
    <w:rsid w:val="00A53127"/>
    <w:rsid w:val="00A57753"/>
    <w:rsid w:val="00A6091A"/>
    <w:rsid w:val="00A60C54"/>
    <w:rsid w:val="00A62980"/>
    <w:rsid w:val="00A66013"/>
    <w:rsid w:val="00A74AD8"/>
    <w:rsid w:val="00A8368C"/>
    <w:rsid w:val="00A861D9"/>
    <w:rsid w:val="00A87CCE"/>
    <w:rsid w:val="00A92D3A"/>
    <w:rsid w:val="00A97087"/>
    <w:rsid w:val="00AA1439"/>
    <w:rsid w:val="00AA7983"/>
    <w:rsid w:val="00AB1B9D"/>
    <w:rsid w:val="00AB42F8"/>
    <w:rsid w:val="00AB488A"/>
    <w:rsid w:val="00AB66BE"/>
    <w:rsid w:val="00AC65DD"/>
    <w:rsid w:val="00AD26AB"/>
    <w:rsid w:val="00AD43D4"/>
    <w:rsid w:val="00AD6728"/>
    <w:rsid w:val="00AE476D"/>
    <w:rsid w:val="00AE6E69"/>
    <w:rsid w:val="00AE7E1F"/>
    <w:rsid w:val="00AF18DD"/>
    <w:rsid w:val="00AF434D"/>
    <w:rsid w:val="00AF5748"/>
    <w:rsid w:val="00AF61DC"/>
    <w:rsid w:val="00B0059D"/>
    <w:rsid w:val="00B023E7"/>
    <w:rsid w:val="00B04C23"/>
    <w:rsid w:val="00B148BA"/>
    <w:rsid w:val="00B16662"/>
    <w:rsid w:val="00B16930"/>
    <w:rsid w:val="00B22AAB"/>
    <w:rsid w:val="00B30375"/>
    <w:rsid w:val="00B33681"/>
    <w:rsid w:val="00B343C7"/>
    <w:rsid w:val="00B34525"/>
    <w:rsid w:val="00B40097"/>
    <w:rsid w:val="00B405A1"/>
    <w:rsid w:val="00B4263C"/>
    <w:rsid w:val="00B43191"/>
    <w:rsid w:val="00B50683"/>
    <w:rsid w:val="00B518FF"/>
    <w:rsid w:val="00B5266B"/>
    <w:rsid w:val="00B53D79"/>
    <w:rsid w:val="00B621AD"/>
    <w:rsid w:val="00B66470"/>
    <w:rsid w:val="00B67E34"/>
    <w:rsid w:val="00B70A05"/>
    <w:rsid w:val="00B717E0"/>
    <w:rsid w:val="00B74929"/>
    <w:rsid w:val="00B85515"/>
    <w:rsid w:val="00B96979"/>
    <w:rsid w:val="00B96FE6"/>
    <w:rsid w:val="00BA3E4C"/>
    <w:rsid w:val="00BA50EA"/>
    <w:rsid w:val="00BA67D2"/>
    <w:rsid w:val="00BC2935"/>
    <w:rsid w:val="00BC31FC"/>
    <w:rsid w:val="00BC3BC6"/>
    <w:rsid w:val="00BD0319"/>
    <w:rsid w:val="00BD5715"/>
    <w:rsid w:val="00BE2244"/>
    <w:rsid w:val="00BE4C2E"/>
    <w:rsid w:val="00BF145B"/>
    <w:rsid w:val="00BF2E92"/>
    <w:rsid w:val="00BF4C26"/>
    <w:rsid w:val="00BF69A4"/>
    <w:rsid w:val="00BF7490"/>
    <w:rsid w:val="00C01C4B"/>
    <w:rsid w:val="00C03199"/>
    <w:rsid w:val="00C06655"/>
    <w:rsid w:val="00C1265D"/>
    <w:rsid w:val="00C258B5"/>
    <w:rsid w:val="00C27B40"/>
    <w:rsid w:val="00C27F3A"/>
    <w:rsid w:val="00C31958"/>
    <w:rsid w:val="00C4201C"/>
    <w:rsid w:val="00C440A7"/>
    <w:rsid w:val="00C531B9"/>
    <w:rsid w:val="00C56044"/>
    <w:rsid w:val="00C56212"/>
    <w:rsid w:val="00C632A4"/>
    <w:rsid w:val="00C6500A"/>
    <w:rsid w:val="00C65C89"/>
    <w:rsid w:val="00C7036F"/>
    <w:rsid w:val="00C70413"/>
    <w:rsid w:val="00C72D84"/>
    <w:rsid w:val="00C7395A"/>
    <w:rsid w:val="00C76590"/>
    <w:rsid w:val="00C777D2"/>
    <w:rsid w:val="00C80A93"/>
    <w:rsid w:val="00C84099"/>
    <w:rsid w:val="00C85FF3"/>
    <w:rsid w:val="00C861C3"/>
    <w:rsid w:val="00C87B23"/>
    <w:rsid w:val="00C907D2"/>
    <w:rsid w:val="00C921E4"/>
    <w:rsid w:val="00C92E44"/>
    <w:rsid w:val="00C975C0"/>
    <w:rsid w:val="00CA2B08"/>
    <w:rsid w:val="00CA32DC"/>
    <w:rsid w:val="00CA48FC"/>
    <w:rsid w:val="00CA57FC"/>
    <w:rsid w:val="00CB00E9"/>
    <w:rsid w:val="00CB10CB"/>
    <w:rsid w:val="00CB5681"/>
    <w:rsid w:val="00CB59D2"/>
    <w:rsid w:val="00CC2054"/>
    <w:rsid w:val="00CC43A0"/>
    <w:rsid w:val="00CC5A4E"/>
    <w:rsid w:val="00CD1E87"/>
    <w:rsid w:val="00CD34C3"/>
    <w:rsid w:val="00CD5D48"/>
    <w:rsid w:val="00CD6137"/>
    <w:rsid w:val="00CD7253"/>
    <w:rsid w:val="00CE5719"/>
    <w:rsid w:val="00CF2240"/>
    <w:rsid w:val="00CF5927"/>
    <w:rsid w:val="00D01900"/>
    <w:rsid w:val="00D039C0"/>
    <w:rsid w:val="00D04BD3"/>
    <w:rsid w:val="00D07489"/>
    <w:rsid w:val="00D12356"/>
    <w:rsid w:val="00D15F84"/>
    <w:rsid w:val="00D17675"/>
    <w:rsid w:val="00D20133"/>
    <w:rsid w:val="00D20E6C"/>
    <w:rsid w:val="00D230A0"/>
    <w:rsid w:val="00D23138"/>
    <w:rsid w:val="00D23202"/>
    <w:rsid w:val="00D23B9D"/>
    <w:rsid w:val="00D2601F"/>
    <w:rsid w:val="00D311DC"/>
    <w:rsid w:val="00D36824"/>
    <w:rsid w:val="00D40007"/>
    <w:rsid w:val="00D4336D"/>
    <w:rsid w:val="00D46021"/>
    <w:rsid w:val="00D47AC5"/>
    <w:rsid w:val="00D559A5"/>
    <w:rsid w:val="00D5610E"/>
    <w:rsid w:val="00D638F1"/>
    <w:rsid w:val="00D738F5"/>
    <w:rsid w:val="00D87B0C"/>
    <w:rsid w:val="00D949BC"/>
    <w:rsid w:val="00D9500B"/>
    <w:rsid w:val="00D951B4"/>
    <w:rsid w:val="00D9620C"/>
    <w:rsid w:val="00DA041E"/>
    <w:rsid w:val="00DA1F65"/>
    <w:rsid w:val="00DB264C"/>
    <w:rsid w:val="00DB43DD"/>
    <w:rsid w:val="00DB55DB"/>
    <w:rsid w:val="00DC36BA"/>
    <w:rsid w:val="00DC655F"/>
    <w:rsid w:val="00DD1316"/>
    <w:rsid w:val="00DD2B97"/>
    <w:rsid w:val="00DD40D7"/>
    <w:rsid w:val="00DD48F5"/>
    <w:rsid w:val="00DD4E3C"/>
    <w:rsid w:val="00DD77A2"/>
    <w:rsid w:val="00DF0783"/>
    <w:rsid w:val="00DF0BE7"/>
    <w:rsid w:val="00DF2455"/>
    <w:rsid w:val="00DF3604"/>
    <w:rsid w:val="00DF6013"/>
    <w:rsid w:val="00E0456E"/>
    <w:rsid w:val="00E047FB"/>
    <w:rsid w:val="00E07DC0"/>
    <w:rsid w:val="00E11037"/>
    <w:rsid w:val="00E12A9F"/>
    <w:rsid w:val="00E12B44"/>
    <w:rsid w:val="00E1427E"/>
    <w:rsid w:val="00E23707"/>
    <w:rsid w:val="00E31947"/>
    <w:rsid w:val="00E32340"/>
    <w:rsid w:val="00E35A8D"/>
    <w:rsid w:val="00E36344"/>
    <w:rsid w:val="00E37A75"/>
    <w:rsid w:val="00E47C53"/>
    <w:rsid w:val="00E616D9"/>
    <w:rsid w:val="00E63955"/>
    <w:rsid w:val="00E64325"/>
    <w:rsid w:val="00E65957"/>
    <w:rsid w:val="00E65F12"/>
    <w:rsid w:val="00E715FF"/>
    <w:rsid w:val="00E719CA"/>
    <w:rsid w:val="00E8264F"/>
    <w:rsid w:val="00E90AB0"/>
    <w:rsid w:val="00E90E16"/>
    <w:rsid w:val="00E91642"/>
    <w:rsid w:val="00E94C26"/>
    <w:rsid w:val="00E97821"/>
    <w:rsid w:val="00EA0E5D"/>
    <w:rsid w:val="00EA4790"/>
    <w:rsid w:val="00EA4FAB"/>
    <w:rsid w:val="00EB5A67"/>
    <w:rsid w:val="00EC05FD"/>
    <w:rsid w:val="00EC0D96"/>
    <w:rsid w:val="00EC5001"/>
    <w:rsid w:val="00EC60D4"/>
    <w:rsid w:val="00EC6D3E"/>
    <w:rsid w:val="00ED1252"/>
    <w:rsid w:val="00ED27B8"/>
    <w:rsid w:val="00ED317F"/>
    <w:rsid w:val="00ED5744"/>
    <w:rsid w:val="00EE00FA"/>
    <w:rsid w:val="00EE1CBB"/>
    <w:rsid w:val="00EE1D7E"/>
    <w:rsid w:val="00EE5364"/>
    <w:rsid w:val="00EE5477"/>
    <w:rsid w:val="00F021C2"/>
    <w:rsid w:val="00F05C8D"/>
    <w:rsid w:val="00F06453"/>
    <w:rsid w:val="00F10315"/>
    <w:rsid w:val="00F118EA"/>
    <w:rsid w:val="00F13830"/>
    <w:rsid w:val="00F303EB"/>
    <w:rsid w:val="00F30521"/>
    <w:rsid w:val="00F306B9"/>
    <w:rsid w:val="00F31225"/>
    <w:rsid w:val="00F44890"/>
    <w:rsid w:val="00F4577C"/>
    <w:rsid w:val="00F473F0"/>
    <w:rsid w:val="00F626CA"/>
    <w:rsid w:val="00F631C5"/>
    <w:rsid w:val="00F63CE2"/>
    <w:rsid w:val="00F67735"/>
    <w:rsid w:val="00F731EF"/>
    <w:rsid w:val="00F75DB2"/>
    <w:rsid w:val="00F77851"/>
    <w:rsid w:val="00F81F87"/>
    <w:rsid w:val="00F92543"/>
    <w:rsid w:val="00F9784B"/>
    <w:rsid w:val="00FA1D40"/>
    <w:rsid w:val="00FA310D"/>
    <w:rsid w:val="00FA5DD3"/>
    <w:rsid w:val="00FA65D9"/>
    <w:rsid w:val="00FB1A27"/>
    <w:rsid w:val="00FB47E1"/>
    <w:rsid w:val="00FC31D8"/>
    <w:rsid w:val="00FC60F0"/>
    <w:rsid w:val="00FC6E49"/>
    <w:rsid w:val="00FC7780"/>
    <w:rsid w:val="00FD0307"/>
    <w:rsid w:val="00FD27FF"/>
    <w:rsid w:val="00FD4516"/>
    <w:rsid w:val="00FE1C72"/>
    <w:rsid w:val="00FE2035"/>
    <w:rsid w:val="00FE4029"/>
    <w:rsid w:val="00FE54AC"/>
    <w:rsid w:val="00FF26AD"/>
    <w:rsid w:val="00FF4020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C7780"/>
    <w:rPr>
      <w:sz w:val="24"/>
      <w:szCs w:val="24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4E36BC"/>
  </w:style>
  <w:style w:type="paragraph" w:styleId="Lijstalinea">
    <w:name w:val="List Paragraph"/>
    <w:basedOn w:val="Standaard"/>
    <w:uiPriority w:val="34"/>
    <w:qFormat/>
    <w:rsid w:val="001154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4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451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semiHidden/>
    <w:unhideWhenUsed/>
    <w:rsid w:val="001154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15451"/>
    <w:rPr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1154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15451"/>
    <w:rPr>
      <w:sz w:val="24"/>
      <w:szCs w:val="24"/>
      <w:lang w:eastAsia="zh-CN"/>
    </w:rPr>
  </w:style>
  <w:style w:type="character" w:customStyle="1" w:styleId="mediumtext">
    <w:name w:val="medium_text"/>
    <w:basedOn w:val="Standaardalinea-lettertype"/>
    <w:rsid w:val="00047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Financien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EURinSPECT</dc:creator>
  <cp:lastModifiedBy>Gebruiker</cp:lastModifiedBy>
  <cp:revision>2</cp:revision>
  <cp:lastPrinted>2010-03-29T11:28:00Z</cp:lastPrinted>
  <dcterms:created xsi:type="dcterms:W3CDTF">2010-05-18T08:29:00Z</dcterms:created>
  <dcterms:modified xsi:type="dcterms:W3CDTF">2010-05-18T08:29:00Z</dcterms:modified>
</cp:coreProperties>
</file>